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F9" w:rsidRPr="00AD0DB8" w:rsidRDefault="00A00265" w:rsidP="00F23585">
      <w:pPr>
        <w:pStyle w:val="Stand-Fett"/>
        <w:pBdr>
          <w:top w:val="single" w:sz="4" w:space="1" w:color="auto"/>
          <w:left w:val="single" w:sz="4" w:space="4" w:color="auto"/>
          <w:bottom w:val="single" w:sz="4" w:space="1" w:color="auto"/>
          <w:right w:val="single" w:sz="4" w:space="4" w:color="auto"/>
        </w:pBdr>
        <w:jc w:val="center"/>
        <w:rPr>
          <w:rFonts w:asciiTheme="minorHAnsi" w:hAnsiTheme="minorHAnsi"/>
          <w:bCs/>
          <w:smallCaps w:val="0"/>
          <w:sz w:val="48"/>
          <w:szCs w:val="48"/>
        </w:rPr>
      </w:pPr>
      <w:bookmarkStart w:id="0" w:name="_Hlk48237397"/>
      <w:bookmarkEnd w:id="0"/>
      <w:r w:rsidRPr="00AD0DB8">
        <w:rPr>
          <w:rFonts w:asciiTheme="minorHAnsi" w:hAnsiTheme="minorHAnsi"/>
          <w:bCs/>
          <w:smallCaps w:val="0"/>
          <w:sz w:val="48"/>
          <w:szCs w:val="48"/>
        </w:rPr>
        <w:t>Gründonnerstag</w:t>
      </w:r>
      <w:r w:rsidR="0038376C" w:rsidRPr="00AD0DB8">
        <w:rPr>
          <w:rFonts w:asciiTheme="minorHAnsi" w:hAnsiTheme="minorHAnsi"/>
          <w:bCs/>
          <w:smallCaps w:val="0"/>
          <w:sz w:val="48"/>
          <w:szCs w:val="48"/>
        </w:rPr>
        <w:t xml:space="preserve"> 2020</w:t>
      </w:r>
    </w:p>
    <w:p w:rsidR="0038376C" w:rsidRPr="00107E0D" w:rsidRDefault="0038376C" w:rsidP="00107E0D">
      <w:pPr>
        <w:pStyle w:val="Stand-Fett"/>
        <w:jc w:val="center"/>
        <w:rPr>
          <w:rFonts w:asciiTheme="minorHAnsi" w:hAnsiTheme="minorHAnsi"/>
          <w:bCs/>
          <w:smallCaps w:val="0"/>
          <w:sz w:val="16"/>
          <w:szCs w:val="16"/>
        </w:rPr>
      </w:pPr>
    </w:p>
    <w:p w:rsidR="007D1C81" w:rsidRPr="00F91DF9" w:rsidRDefault="007D1C81" w:rsidP="00107E0D">
      <w:pPr>
        <w:jc w:val="left"/>
        <w:rPr>
          <w:rFonts w:asciiTheme="minorHAnsi" w:hAnsiTheme="minorHAnsi"/>
          <w:bCs/>
          <w:sz w:val="12"/>
          <w:szCs w:val="12"/>
        </w:rPr>
      </w:pPr>
    </w:p>
    <w:p w:rsidR="00107E0D" w:rsidRPr="00D0491A" w:rsidRDefault="0038376C" w:rsidP="00107E0D">
      <w:pPr>
        <w:pStyle w:val="Stand-Fett"/>
        <w:jc w:val="center"/>
        <w:rPr>
          <w:rFonts w:asciiTheme="minorHAnsi" w:hAnsiTheme="minorHAnsi"/>
          <w:smallCaps w:val="0"/>
          <w:sz w:val="32"/>
          <w:szCs w:val="32"/>
        </w:rPr>
      </w:pPr>
      <w:r w:rsidRPr="00D0491A">
        <w:rPr>
          <w:rFonts w:asciiTheme="minorHAnsi" w:hAnsiTheme="minorHAnsi"/>
          <w:smallCaps w:val="0"/>
          <w:sz w:val="32"/>
          <w:szCs w:val="32"/>
        </w:rPr>
        <w:t>Was gibt uns Ruhe?</w:t>
      </w:r>
      <w:r w:rsidR="00AD0DB8" w:rsidRPr="00D0491A">
        <w:rPr>
          <w:rFonts w:asciiTheme="minorHAnsi" w:hAnsiTheme="minorHAnsi"/>
          <w:smallCaps w:val="0"/>
          <w:sz w:val="32"/>
          <w:szCs w:val="32"/>
        </w:rPr>
        <w:t xml:space="preserve"> </w:t>
      </w:r>
    </w:p>
    <w:p w:rsidR="00B62480" w:rsidRPr="00D0491A" w:rsidRDefault="00AD0DB8" w:rsidP="00107E0D">
      <w:pPr>
        <w:pStyle w:val="Stand-Fett"/>
        <w:jc w:val="center"/>
        <w:rPr>
          <w:rFonts w:asciiTheme="minorHAnsi" w:hAnsiTheme="minorHAnsi"/>
          <w:b w:val="0"/>
          <w:bCs/>
          <w:smallCaps w:val="0"/>
          <w:sz w:val="32"/>
          <w:szCs w:val="32"/>
        </w:rPr>
      </w:pPr>
      <w:r w:rsidRPr="00D0491A">
        <w:rPr>
          <w:rFonts w:asciiTheme="minorHAnsi" w:hAnsiTheme="minorHAnsi"/>
          <w:b w:val="0"/>
          <w:bCs/>
          <w:smallCaps w:val="0"/>
          <w:sz w:val="32"/>
          <w:szCs w:val="32"/>
        </w:rPr>
        <w:t xml:space="preserve">Oder: </w:t>
      </w:r>
      <w:r w:rsidR="0038376C" w:rsidRPr="00D0491A">
        <w:rPr>
          <w:rFonts w:asciiTheme="minorHAnsi" w:hAnsiTheme="minorHAnsi"/>
          <w:b w:val="0"/>
          <w:bCs/>
          <w:smallCaps w:val="0"/>
          <w:sz w:val="32"/>
          <w:szCs w:val="32"/>
        </w:rPr>
        <w:t>Ruhe mitten im Sturm</w:t>
      </w:r>
    </w:p>
    <w:p w:rsidR="00D0491A" w:rsidRPr="00D0491A" w:rsidRDefault="00D0491A" w:rsidP="00107E0D">
      <w:pPr>
        <w:pStyle w:val="Stand-Fett"/>
        <w:jc w:val="center"/>
        <w:rPr>
          <w:rFonts w:asciiTheme="minorHAnsi" w:hAnsiTheme="minorHAnsi"/>
          <w:b w:val="0"/>
          <w:bCs/>
          <w:smallCaps w:val="0"/>
          <w:sz w:val="16"/>
          <w:szCs w:val="16"/>
        </w:rPr>
      </w:pPr>
    </w:p>
    <w:p w:rsidR="0038376C" w:rsidRPr="00D0491A" w:rsidRDefault="00D0491A" w:rsidP="00D0491A">
      <w:pPr>
        <w:pStyle w:val="Stand-Fett"/>
        <w:jc w:val="center"/>
        <w:rPr>
          <w:rFonts w:asciiTheme="minorHAnsi" w:hAnsiTheme="minorHAnsi"/>
          <w:smallCaps w:val="0"/>
          <w:sz w:val="16"/>
          <w:szCs w:val="16"/>
          <w:u w:val="single"/>
        </w:rPr>
      </w:pPr>
      <w:r w:rsidRPr="00D0491A">
        <w:rPr>
          <w:rFonts w:asciiTheme="minorHAnsi" w:hAnsiTheme="minorHAnsi"/>
          <w:smallCaps w:val="0"/>
          <w:noProof/>
          <w:sz w:val="16"/>
          <w:szCs w:val="16"/>
        </w:rPr>
        <w:drawing>
          <wp:inline distT="0" distB="0" distL="0" distR="0" wp14:anchorId="00FB4DD6" wp14:editId="43E5B6E0">
            <wp:extent cx="2057400" cy="26326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948" cy="2643558"/>
                    </a:xfrm>
                    <a:prstGeom prst="rect">
                      <a:avLst/>
                    </a:prstGeom>
                    <a:noFill/>
                  </pic:spPr>
                </pic:pic>
              </a:graphicData>
            </a:graphic>
          </wp:inline>
        </w:drawing>
      </w:r>
    </w:p>
    <w:p w:rsidR="00D0491A" w:rsidRPr="00D0491A" w:rsidRDefault="00D0491A" w:rsidP="00D0491A">
      <w:pPr>
        <w:pStyle w:val="Stand-Fett"/>
        <w:jc w:val="center"/>
        <w:rPr>
          <w:rFonts w:asciiTheme="minorHAnsi" w:hAnsiTheme="minorHAnsi"/>
          <w:smallCaps w:val="0"/>
          <w:sz w:val="16"/>
          <w:szCs w:val="16"/>
          <w:u w:val="single"/>
        </w:rPr>
      </w:pPr>
    </w:p>
    <w:p w:rsidR="003C4AE0" w:rsidRPr="00D0491A" w:rsidRDefault="003C4AE0" w:rsidP="003C4AE0">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Heute verbindet die Welt uns in immer noch nicht </w:t>
      </w:r>
      <w:proofErr w:type="gramStart"/>
      <w:r w:rsidRPr="00D0491A">
        <w:rPr>
          <w:rFonts w:asciiTheme="minorHAnsi" w:hAnsiTheme="minorHAnsi"/>
          <w:b w:val="0"/>
          <w:bCs/>
          <w:smallCaps w:val="0"/>
          <w:sz w:val="24"/>
          <w:szCs w:val="24"/>
        </w:rPr>
        <w:t>ganz verstehbarer</w:t>
      </w:r>
      <w:proofErr w:type="gramEnd"/>
      <w:r w:rsidRPr="00D0491A">
        <w:rPr>
          <w:rFonts w:asciiTheme="minorHAnsi" w:hAnsiTheme="minorHAnsi"/>
          <w:b w:val="0"/>
          <w:bCs/>
          <w:smallCaps w:val="0"/>
          <w:sz w:val="24"/>
          <w:szCs w:val="24"/>
        </w:rPr>
        <w:t xml:space="preserve"> Unruhe, - und wir kommen da nicht einfach so raus.</w:t>
      </w:r>
    </w:p>
    <w:p w:rsidR="003C4AE0" w:rsidRPr="00D0491A" w:rsidRDefault="003C4AE0" w:rsidP="0012177C">
      <w:pPr>
        <w:pStyle w:val="Stand-Fett"/>
        <w:jc w:val="left"/>
        <w:rPr>
          <w:rFonts w:asciiTheme="minorHAnsi" w:hAnsiTheme="minorHAnsi"/>
          <w:b w:val="0"/>
          <w:bCs/>
          <w:smallCaps w:val="0"/>
          <w:sz w:val="16"/>
          <w:szCs w:val="16"/>
        </w:rPr>
      </w:pPr>
    </w:p>
    <w:p w:rsidR="003C4AE0"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Schön ist es, dass manche Menschen mitten in der </w:t>
      </w:r>
      <w:proofErr w:type="spellStart"/>
      <w:r w:rsidRPr="00D0491A">
        <w:rPr>
          <w:rFonts w:asciiTheme="minorHAnsi" w:hAnsiTheme="minorHAnsi"/>
          <w:b w:val="0"/>
          <w:bCs/>
          <w:smallCaps w:val="0"/>
          <w:sz w:val="24"/>
          <w:szCs w:val="24"/>
        </w:rPr>
        <w:t>Coronakrise</w:t>
      </w:r>
      <w:proofErr w:type="spellEnd"/>
      <w:r w:rsidRPr="00D0491A">
        <w:rPr>
          <w:rFonts w:asciiTheme="minorHAnsi" w:hAnsiTheme="minorHAnsi"/>
          <w:b w:val="0"/>
          <w:bCs/>
          <w:smallCaps w:val="0"/>
          <w:sz w:val="24"/>
          <w:szCs w:val="24"/>
        </w:rPr>
        <w:t xml:space="preserve"> dennoch ruhig bleiben und Ruhe vermitteln.</w:t>
      </w:r>
    </w:p>
    <w:p w:rsidR="00DF0AE1" w:rsidRPr="00D0491A" w:rsidRDefault="00DF0AE1" w:rsidP="0012177C">
      <w:pPr>
        <w:pStyle w:val="Stand-Fett"/>
        <w:jc w:val="left"/>
        <w:rPr>
          <w:rFonts w:asciiTheme="minorHAnsi" w:hAnsiTheme="minorHAnsi"/>
          <w:b w:val="0"/>
          <w:bCs/>
          <w:smallCaps w:val="0"/>
          <w:sz w:val="16"/>
          <w:szCs w:val="16"/>
        </w:rPr>
      </w:pPr>
    </w:p>
    <w:p w:rsidR="003C4AE0" w:rsidRPr="00D0491A" w:rsidRDefault="0038376C"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Schön ist es</w:t>
      </w:r>
      <w:r w:rsidR="003C4AE0" w:rsidRPr="00D0491A">
        <w:rPr>
          <w:rFonts w:asciiTheme="minorHAnsi" w:hAnsiTheme="minorHAnsi"/>
          <w:b w:val="0"/>
          <w:bCs/>
          <w:smallCaps w:val="0"/>
          <w:sz w:val="24"/>
          <w:szCs w:val="24"/>
        </w:rPr>
        <w:t xml:space="preserve"> aber auch</w:t>
      </w:r>
      <w:r w:rsidRPr="00D0491A">
        <w:rPr>
          <w:rFonts w:asciiTheme="minorHAnsi" w:hAnsiTheme="minorHAnsi"/>
          <w:b w:val="0"/>
          <w:bCs/>
          <w:smallCaps w:val="0"/>
          <w:sz w:val="24"/>
          <w:szCs w:val="24"/>
        </w:rPr>
        <w:t xml:space="preserve">, dass </w:t>
      </w:r>
      <w:r w:rsidR="003C4AE0" w:rsidRPr="00D0491A">
        <w:rPr>
          <w:rFonts w:asciiTheme="minorHAnsi" w:hAnsiTheme="minorHAnsi"/>
          <w:b w:val="0"/>
          <w:bCs/>
          <w:smallCaps w:val="0"/>
          <w:sz w:val="24"/>
          <w:szCs w:val="24"/>
        </w:rPr>
        <w:t>uns Gott in Jesus eine Ruhe geschenkt hat, die da ist – mitten im Sturm.</w:t>
      </w:r>
    </w:p>
    <w:p w:rsidR="003C4AE0" w:rsidRPr="00D0491A" w:rsidRDefault="003C4AE0" w:rsidP="0012177C">
      <w:pPr>
        <w:pStyle w:val="Stand-Fett"/>
        <w:jc w:val="left"/>
        <w:rPr>
          <w:rFonts w:asciiTheme="minorHAnsi" w:hAnsiTheme="minorHAnsi"/>
          <w:b w:val="0"/>
          <w:bCs/>
          <w:smallCaps w:val="0"/>
          <w:sz w:val="16"/>
          <w:szCs w:val="16"/>
        </w:rPr>
      </w:pPr>
    </w:p>
    <w:p w:rsidR="00DC5BF3" w:rsidRPr="00D0491A" w:rsidRDefault="00DC5BF3"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Es ist eine Ruhe, die in der Feier des letzten Abendmahls sichtbar wird.</w:t>
      </w:r>
    </w:p>
    <w:p w:rsidR="00DC5BF3" w:rsidRPr="00D0491A" w:rsidRDefault="00DC5BF3"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Es ist eine Ruhe, die uns das Kreuz vermittelt.</w:t>
      </w:r>
    </w:p>
    <w:p w:rsidR="00DC5BF3" w:rsidRPr="00D0491A" w:rsidRDefault="00DC5BF3"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Es ist eine Ruhe, die von der Auferstehung Jesu ausgeht. </w:t>
      </w:r>
    </w:p>
    <w:p w:rsidR="00DC5BF3" w:rsidRPr="00D0491A" w:rsidRDefault="00DC5BF3"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Sie weist auf den Frieden hin, der höher ist, als wir verstehen können.</w:t>
      </w:r>
    </w:p>
    <w:p w:rsidR="00DC5BF3" w:rsidRPr="00D0491A" w:rsidRDefault="00DC5BF3" w:rsidP="0012177C">
      <w:pPr>
        <w:pStyle w:val="Stand-Fett"/>
        <w:jc w:val="left"/>
        <w:rPr>
          <w:rFonts w:asciiTheme="minorHAnsi" w:hAnsiTheme="minorHAnsi"/>
          <w:b w:val="0"/>
          <w:bCs/>
          <w:smallCaps w:val="0"/>
          <w:sz w:val="16"/>
          <w:szCs w:val="16"/>
        </w:rPr>
      </w:pPr>
    </w:p>
    <w:p w:rsidR="00AD0DB8" w:rsidRPr="00D0491A" w:rsidRDefault="00AD0DB8"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Das erste Bild dieser Ruhe ist das Bild des letzten Abendmahles</w:t>
      </w:r>
      <w:r w:rsidR="00DC5BF3" w:rsidRPr="00D0491A">
        <w:rPr>
          <w:rFonts w:asciiTheme="minorHAnsi" w:hAnsiTheme="minorHAnsi"/>
          <w:b w:val="0"/>
          <w:bCs/>
          <w:smallCaps w:val="0"/>
          <w:sz w:val="24"/>
          <w:szCs w:val="24"/>
        </w:rPr>
        <w:t xml:space="preserve"> - häufig</w:t>
      </w:r>
      <w:r w:rsidRPr="00D0491A">
        <w:rPr>
          <w:rFonts w:asciiTheme="minorHAnsi" w:hAnsiTheme="minorHAnsi"/>
          <w:b w:val="0"/>
          <w:bCs/>
          <w:smallCaps w:val="0"/>
          <w:sz w:val="24"/>
          <w:szCs w:val="24"/>
        </w:rPr>
        <w:t xml:space="preserve"> von großen Künstlern gemalt.</w:t>
      </w:r>
    </w:p>
    <w:p w:rsidR="00AD0DB8" w:rsidRPr="00D0491A" w:rsidRDefault="00AD0DB8" w:rsidP="0012177C">
      <w:pPr>
        <w:pStyle w:val="Stand-Fett"/>
        <w:jc w:val="left"/>
        <w:rPr>
          <w:rFonts w:asciiTheme="minorHAnsi" w:hAnsiTheme="minorHAnsi"/>
          <w:b w:val="0"/>
          <w:bCs/>
          <w:smallCaps w:val="0"/>
          <w:sz w:val="16"/>
          <w:szCs w:val="16"/>
        </w:rPr>
      </w:pPr>
    </w:p>
    <w:p w:rsidR="00AD0DB8"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Ganz Jerusalem war damals von gärender Unruhe durchzogen. </w:t>
      </w:r>
      <w:r w:rsidR="00AD0DB8" w:rsidRPr="00D0491A">
        <w:rPr>
          <w:rFonts w:asciiTheme="minorHAnsi" w:hAnsiTheme="minorHAnsi"/>
          <w:b w:val="0"/>
          <w:bCs/>
          <w:smallCaps w:val="0"/>
          <w:sz w:val="24"/>
          <w:szCs w:val="24"/>
        </w:rPr>
        <w:t xml:space="preserve">Es war die Zeit des Passahfestes. Der jüdische Glaube erinnert an diesem Fest an den Auszug der Israeliten aus der Sklaverei in Ägypten. </w:t>
      </w:r>
      <w:r w:rsidR="0073647F" w:rsidRPr="00D0491A">
        <w:rPr>
          <w:rFonts w:asciiTheme="minorHAnsi" w:hAnsiTheme="minorHAnsi"/>
          <w:b w:val="0"/>
          <w:bCs/>
          <w:smallCaps w:val="0"/>
          <w:sz w:val="24"/>
          <w:szCs w:val="24"/>
        </w:rPr>
        <w:t>Viele waren zum gemeinsamen Feiern nach Jerusalem gekommen. Viele</w:t>
      </w:r>
      <w:r w:rsidR="00AD0DB8" w:rsidRPr="00D0491A">
        <w:rPr>
          <w:rFonts w:asciiTheme="minorHAnsi" w:hAnsiTheme="minorHAnsi"/>
          <w:b w:val="0"/>
          <w:bCs/>
          <w:smallCaps w:val="0"/>
          <w:sz w:val="24"/>
          <w:szCs w:val="24"/>
        </w:rPr>
        <w:t xml:space="preserve"> </w:t>
      </w:r>
      <w:r w:rsidRPr="00D0491A">
        <w:rPr>
          <w:rFonts w:asciiTheme="minorHAnsi" w:hAnsiTheme="minorHAnsi"/>
          <w:b w:val="0"/>
          <w:bCs/>
          <w:smallCaps w:val="0"/>
          <w:sz w:val="24"/>
          <w:szCs w:val="24"/>
        </w:rPr>
        <w:t>wartete</w:t>
      </w:r>
      <w:r w:rsidR="00AD0DB8" w:rsidRPr="00D0491A">
        <w:rPr>
          <w:rFonts w:asciiTheme="minorHAnsi" w:hAnsiTheme="minorHAnsi"/>
          <w:b w:val="0"/>
          <w:bCs/>
          <w:smallCaps w:val="0"/>
          <w:sz w:val="24"/>
          <w:szCs w:val="24"/>
        </w:rPr>
        <w:t xml:space="preserve">n </w:t>
      </w:r>
      <w:r w:rsidRPr="00D0491A">
        <w:rPr>
          <w:rFonts w:asciiTheme="minorHAnsi" w:hAnsiTheme="minorHAnsi"/>
          <w:b w:val="0"/>
          <w:bCs/>
          <w:smallCaps w:val="0"/>
          <w:sz w:val="24"/>
          <w:szCs w:val="24"/>
        </w:rPr>
        <w:t xml:space="preserve">auf </w:t>
      </w:r>
      <w:r w:rsidR="00DC5BF3" w:rsidRPr="00D0491A">
        <w:rPr>
          <w:rFonts w:asciiTheme="minorHAnsi" w:hAnsiTheme="minorHAnsi"/>
          <w:b w:val="0"/>
          <w:bCs/>
          <w:smallCaps w:val="0"/>
          <w:sz w:val="24"/>
          <w:szCs w:val="24"/>
        </w:rPr>
        <w:t xml:space="preserve">politische </w:t>
      </w:r>
      <w:r w:rsidRPr="00D0491A">
        <w:rPr>
          <w:rFonts w:asciiTheme="minorHAnsi" w:hAnsiTheme="minorHAnsi"/>
          <w:b w:val="0"/>
          <w:bCs/>
          <w:smallCaps w:val="0"/>
          <w:sz w:val="24"/>
          <w:szCs w:val="24"/>
        </w:rPr>
        <w:t>Umstürze. Man wartete auf das Ende</w:t>
      </w:r>
      <w:r w:rsidR="00DC5BF3" w:rsidRPr="00D0491A">
        <w:rPr>
          <w:rFonts w:asciiTheme="minorHAnsi" w:hAnsiTheme="minorHAnsi"/>
          <w:b w:val="0"/>
          <w:bCs/>
          <w:smallCaps w:val="0"/>
          <w:sz w:val="24"/>
          <w:szCs w:val="24"/>
        </w:rPr>
        <w:t xml:space="preserve"> der Welt. Viele er</w:t>
      </w:r>
      <w:r w:rsidRPr="00D0491A">
        <w:rPr>
          <w:rFonts w:asciiTheme="minorHAnsi" w:hAnsiTheme="minorHAnsi"/>
          <w:b w:val="0"/>
          <w:bCs/>
          <w:smallCaps w:val="0"/>
          <w:sz w:val="24"/>
          <w:szCs w:val="24"/>
        </w:rPr>
        <w:t>wartete</w:t>
      </w:r>
      <w:r w:rsidR="00DC5BF3" w:rsidRPr="00D0491A">
        <w:rPr>
          <w:rFonts w:asciiTheme="minorHAnsi" w:hAnsiTheme="minorHAnsi"/>
          <w:b w:val="0"/>
          <w:bCs/>
          <w:smallCaps w:val="0"/>
          <w:sz w:val="24"/>
          <w:szCs w:val="24"/>
        </w:rPr>
        <w:t>n das Kommen des</w:t>
      </w:r>
      <w:r w:rsidRPr="00D0491A">
        <w:rPr>
          <w:rFonts w:asciiTheme="minorHAnsi" w:hAnsiTheme="minorHAnsi"/>
          <w:b w:val="0"/>
          <w:bCs/>
          <w:smallCaps w:val="0"/>
          <w:sz w:val="24"/>
          <w:szCs w:val="24"/>
        </w:rPr>
        <w:t xml:space="preserve"> Messias.</w:t>
      </w:r>
      <w:r w:rsidR="00DC5BF3" w:rsidRPr="00D0491A">
        <w:rPr>
          <w:rFonts w:asciiTheme="minorHAnsi" w:hAnsiTheme="minorHAnsi"/>
          <w:b w:val="0"/>
          <w:bCs/>
          <w:smallCaps w:val="0"/>
          <w:sz w:val="24"/>
          <w:szCs w:val="24"/>
        </w:rPr>
        <w:t xml:space="preserve"> </w:t>
      </w:r>
      <w:r w:rsidRPr="00D0491A">
        <w:rPr>
          <w:rFonts w:asciiTheme="minorHAnsi" w:hAnsiTheme="minorHAnsi"/>
          <w:b w:val="0"/>
          <w:bCs/>
          <w:smallCaps w:val="0"/>
          <w:sz w:val="24"/>
          <w:szCs w:val="24"/>
        </w:rPr>
        <w:t>Manche zo</w:t>
      </w:r>
      <w:r w:rsidRPr="00D0491A">
        <w:rPr>
          <w:rFonts w:asciiTheme="minorHAnsi" w:hAnsiTheme="minorHAnsi"/>
          <w:b w:val="0"/>
          <w:bCs/>
          <w:smallCaps w:val="0"/>
          <w:sz w:val="24"/>
          <w:szCs w:val="24"/>
        </w:rPr>
        <w:t>gen sich aus der Welt zurück. Manche suchten Umkehrfrieden bei Bußpredigern wie Johannes. Manche hatten begonnen für den Umsturz zum Besseren zu kämpfen.</w:t>
      </w:r>
      <w:r w:rsidR="00DC5BF3" w:rsidRPr="00D0491A">
        <w:rPr>
          <w:rFonts w:asciiTheme="minorHAnsi" w:hAnsiTheme="minorHAnsi"/>
          <w:b w:val="0"/>
          <w:bCs/>
          <w:smallCaps w:val="0"/>
          <w:sz w:val="24"/>
          <w:szCs w:val="24"/>
        </w:rPr>
        <w:t xml:space="preserve"> </w:t>
      </w:r>
      <w:r w:rsidRPr="00D0491A">
        <w:rPr>
          <w:rFonts w:asciiTheme="minorHAnsi" w:hAnsiTheme="minorHAnsi"/>
          <w:b w:val="0"/>
          <w:bCs/>
          <w:smallCaps w:val="0"/>
          <w:sz w:val="24"/>
          <w:szCs w:val="24"/>
        </w:rPr>
        <w:t>Andere forschten in den Schriften</w:t>
      </w:r>
      <w:r w:rsidR="00DC5BF3" w:rsidRPr="00D0491A">
        <w:rPr>
          <w:rFonts w:asciiTheme="minorHAnsi" w:hAnsiTheme="minorHAnsi"/>
          <w:b w:val="0"/>
          <w:bCs/>
          <w:smallCaps w:val="0"/>
          <w:sz w:val="24"/>
          <w:szCs w:val="24"/>
        </w:rPr>
        <w:t xml:space="preserve"> oder </w:t>
      </w:r>
      <w:r w:rsidR="00AD0DB8" w:rsidRPr="00D0491A">
        <w:rPr>
          <w:rFonts w:asciiTheme="minorHAnsi" w:hAnsiTheme="minorHAnsi"/>
          <w:b w:val="0"/>
          <w:bCs/>
          <w:smallCaps w:val="0"/>
          <w:sz w:val="24"/>
          <w:szCs w:val="24"/>
        </w:rPr>
        <w:t>feierten ihre Gottesdienste einfach weiter.</w:t>
      </w:r>
    </w:p>
    <w:p w:rsidR="003C4AE0" w:rsidRPr="00D0491A" w:rsidRDefault="003C4AE0" w:rsidP="0012177C">
      <w:pPr>
        <w:pStyle w:val="Stand-Fett"/>
        <w:jc w:val="left"/>
        <w:rPr>
          <w:rFonts w:asciiTheme="minorHAnsi" w:hAnsiTheme="minorHAnsi"/>
          <w:b w:val="0"/>
          <w:bCs/>
          <w:smallCaps w:val="0"/>
          <w:sz w:val="16"/>
          <w:szCs w:val="16"/>
        </w:rPr>
      </w:pPr>
    </w:p>
    <w:p w:rsidR="003C4AE0"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smallCaps w:val="0"/>
          <w:sz w:val="24"/>
          <w:szCs w:val="24"/>
        </w:rPr>
        <w:t>Mitten drin feierte Jesus am Vorabend seiner Verurteilung zum Tod am Kreuz mit seinen zwölf Jüngern das Abendmahl.</w:t>
      </w:r>
      <w:r w:rsidR="00DC5BF3" w:rsidRPr="00D0491A">
        <w:rPr>
          <w:rFonts w:asciiTheme="minorHAnsi" w:hAnsiTheme="minorHAnsi"/>
          <w:b w:val="0"/>
          <w:bCs/>
          <w:smallCaps w:val="0"/>
          <w:sz w:val="24"/>
          <w:szCs w:val="24"/>
        </w:rPr>
        <w:t xml:space="preserve"> </w:t>
      </w:r>
      <w:r w:rsidR="0038376C" w:rsidRPr="00D0491A">
        <w:rPr>
          <w:rFonts w:asciiTheme="minorHAnsi" w:hAnsiTheme="minorHAnsi"/>
          <w:b w:val="0"/>
          <w:bCs/>
          <w:smallCaps w:val="0"/>
          <w:sz w:val="24"/>
          <w:szCs w:val="24"/>
        </w:rPr>
        <w:t xml:space="preserve">Und obwohl Jesus da schon </w:t>
      </w:r>
      <w:r w:rsidRPr="00D0491A">
        <w:rPr>
          <w:rFonts w:asciiTheme="minorHAnsi" w:hAnsiTheme="minorHAnsi"/>
          <w:b w:val="0"/>
          <w:bCs/>
          <w:smallCaps w:val="0"/>
          <w:sz w:val="24"/>
          <w:szCs w:val="24"/>
        </w:rPr>
        <w:t xml:space="preserve">wusste, was auf ihn zukommen würde, blieb er in dieser </w:t>
      </w:r>
      <w:r w:rsidR="00E20E10" w:rsidRPr="00D0491A">
        <w:rPr>
          <w:rFonts w:asciiTheme="minorHAnsi" w:hAnsiTheme="minorHAnsi"/>
          <w:b w:val="0"/>
          <w:bCs/>
          <w:smallCaps w:val="0"/>
          <w:sz w:val="24"/>
          <w:szCs w:val="24"/>
        </w:rPr>
        <w:t>F</w:t>
      </w:r>
      <w:r w:rsidRPr="00D0491A">
        <w:rPr>
          <w:rFonts w:asciiTheme="minorHAnsi" w:hAnsiTheme="minorHAnsi"/>
          <w:b w:val="0"/>
          <w:bCs/>
          <w:smallCaps w:val="0"/>
          <w:sz w:val="24"/>
          <w:szCs w:val="24"/>
        </w:rPr>
        <w:t>eier ruhig.</w:t>
      </w:r>
    </w:p>
    <w:p w:rsidR="003C4AE0"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Obwohl er bei der Feier </w:t>
      </w:r>
      <w:r w:rsidR="0038376C" w:rsidRPr="00D0491A">
        <w:rPr>
          <w:rFonts w:asciiTheme="minorHAnsi" w:hAnsiTheme="minorHAnsi"/>
          <w:b w:val="0"/>
          <w:bCs/>
          <w:smallCaps w:val="0"/>
          <w:sz w:val="24"/>
          <w:szCs w:val="24"/>
        </w:rPr>
        <w:t xml:space="preserve">ankündigte, dass einer von ihnen ihn verraten wird, </w:t>
      </w:r>
      <w:r w:rsidR="00E20E10" w:rsidRPr="00D0491A">
        <w:rPr>
          <w:rFonts w:asciiTheme="minorHAnsi" w:hAnsiTheme="minorHAnsi"/>
          <w:b w:val="0"/>
          <w:bCs/>
          <w:smallCaps w:val="0"/>
          <w:sz w:val="24"/>
          <w:szCs w:val="24"/>
        </w:rPr>
        <w:t>und sie verunsichert fragten: Bin ich es? – Es blieb ruhig.</w:t>
      </w:r>
    </w:p>
    <w:p w:rsidR="003C4AE0"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O</w:t>
      </w:r>
      <w:r w:rsidR="0038376C" w:rsidRPr="00D0491A">
        <w:rPr>
          <w:rFonts w:asciiTheme="minorHAnsi" w:hAnsiTheme="minorHAnsi"/>
          <w:b w:val="0"/>
          <w:bCs/>
          <w:smallCaps w:val="0"/>
          <w:sz w:val="24"/>
          <w:szCs w:val="24"/>
        </w:rPr>
        <w:t xml:space="preserve">bwohl er mit der Neudeutung des Passahlammes schon darauf hinwies: Ich bin das Lamm, das unschuldig geopfert wird, damit andere leben können, - seine </w:t>
      </w:r>
      <w:r w:rsidRPr="00D0491A">
        <w:rPr>
          <w:rFonts w:asciiTheme="minorHAnsi" w:hAnsiTheme="minorHAnsi"/>
          <w:b w:val="0"/>
          <w:bCs/>
          <w:smallCaps w:val="0"/>
          <w:sz w:val="24"/>
          <w:szCs w:val="24"/>
        </w:rPr>
        <w:t>G</w:t>
      </w:r>
      <w:r w:rsidR="0038376C" w:rsidRPr="00D0491A">
        <w:rPr>
          <w:rFonts w:asciiTheme="minorHAnsi" w:hAnsiTheme="minorHAnsi"/>
          <w:b w:val="0"/>
          <w:bCs/>
          <w:smallCaps w:val="0"/>
          <w:sz w:val="24"/>
          <w:szCs w:val="24"/>
        </w:rPr>
        <w:t>egenwart schenkte ihnen Ruhe</w:t>
      </w:r>
      <w:r w:rsidRPr="00D0491A">
        <w:rPr>
          <w:rFonts w:asciiTheme="minorHAnsi" w:hAnsiTheme="minorHAnsi"/>
          <w:b w:val="0"/>
          <w:bCs/>
          <w:smallCaps w:val="0"/>
          <w:sz w:val="24"/>
          <w:szCs w:val="24"/>
        </w:rPr>
        <w:t>, obwohl sie nicht verstanden.</w:t>
      </w:r>
    </w:p>
    <w:p w:rsidR="003C4AE0" w:rsidRPr="00D0491A" w:rsidRDefault="003C4AE0" w:rsidP="0012177C">
      <w:pPr>
        <w:pStyle w:val="Stand-Fett"/>
        <w:jc w:val="left"/>
        <w:rPr>
          <w:rFonts w:asciiTheme="minorHAnsi" w:hAnsiTheme="minorHAnsi"/>
          <w:b w:val="0"/>
          <w:bCs/>
          <w:smallCaps w:val="0"/>
          <w:sz w:val="16"/>
          <w:szCs w:val="16"/>
        </w:rPr>
      </w:pPr>
    </w:p>
    <w:p w:rsidR="00AD0DB8" w:rsidRPr="00D0491A" w:rsidRDefault="003C4AE0"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Ich glaube, dieser Moment der kleinen Feier</w:t>
      </w:r>
      <w:r w:rsidR="00AD0DB8" w:rsidRPr="00D0491A">
        <w:rPr>
          <w:rFonts w:asciiTheme="minorHAnsi" w:hAnsiTheme="minorHAnsi"/>
          <w:b w:val="0"/>
          <w:bCs/>
          <w:smallCaps w:val="0"/>
          <w:sz w:val="24"/>
          <w:szCs w:val="24"/>
        </w:rPr>
        <w:t xml:space="preserve"> am Vorabend des Todestages, wurde uns tatsächlich als ein Erinnerungsbild geschenkt, das uns </w:t>
      </w:r>
      <w:r w:rsidR="00E20E10" w:rsidRPr="00D0491A">
        <w:rPr>
          <w:rFonts w:asciiTheme="minorHAnsi" w:hAnsiTheme="minorHAnsi"/>
          <w:b w:val="0"/>
          <w:bCs/>
          <w:smallCaps w:val="0"/>
          <w:sz w:val="24"/>
          <w:szCs w:val="24"/>
        </w:rPr>
        <w:t xml:space="preserve">eine besondere </w:t>
      </w:r>
      <w:r w:rsidR="00AD0DB8" w:rsidRPr="00D0491A">
        <w:rPr>
          <w:rFonts w:asciiTheme="minorHAnsi" w:hAnsiTheme="minorHAnsi"/>
          <w:b w:val="0"/>
          <w:bCs/>
          <w:smallCaps w:val="0"/>
          <w:sz w:val="24"/>
          <w:szCs w:val="24"/>
        </w:rPr>
        <w:t>Ruhe schenken soll.</w:t>
      </w:r>
    </w:p>
    <w:p w:rsidR="00AD0DB8" w:rsidRPr="00D0491A" w:rsidRDefault="00AD0DB8" w:rsidP="0012177C">
      <w:pPr>
        <w:pStyle w:val="Stand-Fett"/>
        <w:jc w:val="left"/>
        <w:rPr>
          <w:rFonts w:asciiTheme="minorHAnsi" w:hAnsiTheme="minorHAnsi"/>
          <w:b w:val="0"/>
          <w:bCs/>
          <w:smallCaps w:val="0"/>
          <w:sz w:val="16"/>
          <w:szCs w:val="16"/>
        </w:rPr>
      </w:pPr>
      <w:r w:rsidRPr="00D0491A">
        <w:rPr>
          <w:rFonts w:asciiTheme="minorHAnsi" w:hAnsiTheme="minorHAnsi"/>
          <w:b w:val="0"/>
          <w:bCs/>
          <w:smallCaps w:val="0"/>
          <w:sz w:val="16"/>
          <w:szCs w:val="16"/>
        </w:rPr>
        <w:t xml:space="preserve"> </w:t>
      </w:r>
    </w:p>
    <w:p w:rsidR="00AD0DB8" w:rsidRPr="00D0491A" w:rsidRDefault="00AD0DB8" w:rsidP="0012177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Es ist ein Bild der Ruhe vor dem Sturm und mitten im Sturm.</w:t>
      </w:r>
    </w:p>
    <w:p w:rsidR="00E20E10" w:rsidRPr="00D0491A" w:rsidRDefault="00E20E10" w:rsidP="0012177C">
      <w:pPr>
        <w:pStyle w:val="Stand-Fett"/>
        <w:jc w:val="left"/>
        <w:rPr>
          <w:rFonts w:asciiTheme="minorHAnsi" w:hAnsiTheme="minorHAnsi"/>
          <w:b w:val="0"/>
          <w:bCs/>
          <w:smallCaps w:val="0"/>
          <w:sz w:val="16"/>
          <w:szCs w:val="16"/>
        </w:rPr>
      </w:pPr>
    </w:p>
    <w:p w:rsidR="004E0429" w:rsidRDefault="00E20E10" w:rsidP="00D0491A">
      <w:pPr>
        <w:pStyle w:val="Stand-Fett"/>
        <w:jc w:val="center"/>
        <w:rPr>
          <w:rFonts w:asciiTheme="minorHAnsi" w:hAnsiTheme="minorHAnsi"/>
          <w:smallCaps w:val="0"/>
          <w:sz w:val="24"/>
          <w:szCs w:val="24"/>
        </w:rPr>
      </w:pPr>
      <w:r w:rsidRPr="00D0491A">
        <w:rPr>
          <w:rFonts w:asciiTheme="minorHAnsi" w:hAnsiTheme="minorHAnsi"/>
          <w:smallCaps w:val="0"/>
          <w:sz w:val="24"/>
          <w:szCs w:val="24"/>
        </w:rPr>
        <w:t>„Ich bin da</w:t>
      </w:r>
      <w:r w:rsidR="004E0429" w:rsidRPr="00D0491A">
        <w:rPr>
          <w:rFonts w:asciiTheme="minorHAnsi" w:hAnsiTheme="minorHAnsi"/>
          <w:smallCaps w:val="0"/>
          <w:sz w:val="24"/>
          <w:szCs w:val="24"/>
        </w:rPr>
        <w:t>, schenke Vergebung</w:t>
      </w:r>
      <w:r w:rsidRPr="00D0491A">
        <w:rPr>
          <w:rFonts w:asciiTheme="minorHAnsi" w:hAnsiTheme="minorHAnsi"/>
          <w:smallCaps w:val="0"/>
          <w:sz w:val="24"/>
          <w:szCs w:val="24"/>
        </w:rPr>
        <w:t xml:space="preserve"> und sorge auch über den Tod hinaus für euch“</w:t>
      </w:r>
    </w:p>
    <w:p w:rsidR="00D0491A" w:rsidRPr="00D0491A" w:rsidRDefault="00D0491A" w:rsidP="00D0491A">
      <w:pPr>
        <w:pStyle w:val="Stand-Fett"/>
        <w:jc w:val="center"/>
        <w:rPr>
          <w:rFonts w:asciiTheme="minorHAnsi" w:hAnsiTheme="minorHAnsi"/>
          <w:smallCaps w:val="0"/>
          <w:sz w:val="16"/>
          <w:szCs w:val="16"/>
        </w:rPr>
      </w:pPr>
    </w:p>
    <w:p w:rsidR="0038376C" w:rsidRPr="00D0491A" w:rsidRDefault="00E20E10" w:rsidP="0038376C">
      <w:pPr>
        <w:pStyle w:val="Stand-Fett"/>
        <w:jc w:val="left"/>
        <w:rPr>
          <w:rFonts w:asciiTheme="minorHAnsi" w:hAnsiTheme="minorHAnsi"/>
          <w:b w:val="0"/>
          <w:bCs/>
          <w:smallCaps w:val="0"/>
          <w:sz w:val="24"/>
          <w:szCs w:val="24"/>
        </w:rPr>
      </w:pPr>
      <w:r w:rsidRPr="00D0491A">
        <w:rPr>
          <w:rFonts w:asciiTheme="minorHAnsi" w:hAnsiTheme="minorHAnsi"/>
          <w:b w:val="0"/>
          <w:bCs/>
          <w:smallCaps w:val="0"/>
          <w:sz w:val="24"/>
          <w:szCs w:val="24"/>
        </w:rPr>
        <w:t xml:space="preserve">Diese Botschaft </w:t>
      </w:r>
      <w:r w:rsidR="00DC5BF3" w:rsidRPr="00D0491A">
        <w:rPr>
          <w:rFonts w:asciiTheme="minorHAnsi" w:hAnsiTheme="minorHAnsi"/>
          <w:b w:val="0"/>
          <w:bCs/>
          <w:smallCaps w:val="0"/>
          <w:sz w:val="24"/>
          <w:szCs w:val="24"/>
        </w:rPr>
        <w:t xml:space="preserve">Jesu </w:t>
      </w:r>
      <w:r w:rsidRPr="00D0491A">
        <w:rPr>
          <w:rFonts w:asciiTheme="minorHAnsi" w:hAnsiTheme="minorHAnsi"/>
          <w:b w:val="0"/>
          <w:bCs/>
          <w:smallCaps w:val="0"/>
          <w:sz w:val="24"/>
          <w:szCs w:val="24"/>
        </w:rPr>
        <w:t xml:space="preserve">genügte wenigstens elf von ihnen, so dass sie </w:t>
      </w:r>
      <w:r w:rsidR="00AD0DB8" w:rsidRPr="00D0491A">
        <w:rPr>
          <w:rFonts w:asciiTheme="minorHAnsi" w:hAnsiTheme="minorHAnsi"/>
          <w:b w:val="0"/>
          <w:bCs/>
          <w:smallCaps w:val="0"/>
          <w:sz w:val="24"/>
          <w:szCs w:val="24"/>
        </w:rPr>
        <w:t xml:space="preserve">am Ende des Mahles noch </w:t>
      </w:r>
      <w:r w:rsidR="004E0429" w:rsidRPr="00D0491A">
        <w:rPr>
          <w:rFonts w:asciiTheme="minorHAnsi" w:hAnsiTheme="minorHAnsi"/>
          <w:b w:val="0"/>
          <w:bCs/>
          <w:smallCaps w:val="0"/>
          <w:sz w:val="24"/>
          <w:szCs w:val="24"/>
        </w:rPr>
        <w:t>„</w:t>
      </w:r>
      <w:r w:rsidR="00AD0DB8" w:rsidRPr="00D0491A">
        <w:rPr>
          <w:rFonts w:asciiTheme="minorHAnsi" w:hAnsiTheme="minorHAnsi"/>
          <w:b w:val="0"/>
          <w:bCs/>
          <w:smallCaps w:val="0"/>
          <w:sz w:val="24"/>
          <w:szCs w:val="24"/>
        </w:rPr>
        <w:t>den Lobgesang</w:t>
      </w:r>
      <w:r w:rsidR="004E0429" w:rsidRPr="00D0491A">
        <w:rPr>
          <w:rFonts w:asciiTheme="minorHAnsi" w:hAnsiTheme="minorHAnsi"/>
          <w:b w:val="0"/>
          <w:bCs/>
          <w:smallCaps w:val="0"/>
          <w:sz w:val="24"/>
          <w:szCs w:val="24"/>
        </w:rPr>
        <w:t>“</w:t>
      </w:r>
      <w:r w:rsidRPr="00D0491A">
        <w:rPr>
          <w:rFonts w:asciiTheme="minorHAnsi" w:hAnsiTheme="minorHAnsi"/>
          <w:b w:val="0"/>
          <w:bCs/>
          <w:smallCaps w:val="0"/>
          <w:sz w:val="24"/>
          <w:szCs w:val="24"/>
        </w:rPr>
        <w:t xml:space="preserve"> singen konnten.</w:t>
      </w:r>
      <w:r w:rsidR="0073647F" w:rsidRPr="00D0491A">
        <w:rPr>
          <w:rFonts w:asciiTheme="minorHAnsi" w:hAnsiTheme="minorHAnsi"/>
          <w:b w:val="0"/>
          <w:bCs/>
          <w:smallCaps w:val="0"/>
          <w:sz w:val="24"/>
          <w:szCs w:val="24"/>
        </w:rPr>
        <w:t xml:space="preserve"> </w:t>
      </w:r>
      <w:r w:rsidR="00AD0DB8" w:rsidRPr="00D0491A">
        <w:rPr>
          <w:rFonts w:asciiTheme="minorHAnsi" w:hAnsiTheme="minorHAnsi"/>
          <w:b w:val="0"/>
          <w:bCs/>
          <w:smallCaps w:val="0"/>
          <w:sz w:val="24"/>
          <w:szCs w:val="24"/>
        </w:rPr>
        <w:t>„</w:t>
      </w:r>
      <w:r w:rsidR="00A5180E" w:rsidRPr="00D0491A">
        <w:rPr>
          <w:rFonts w:asciiTheme="minorHAnsi" w:hAnsiTheme="minorHAnsi"/>
          <w:b w:val="0"/>
          <w:bCs/>
          <w:smallCaps w:val="0"/>
          <w:sz w:val="24"/>
          <w:szCs w:val="24"/>
        </w:rPr>
        <w:t>A</w:t>
      </w:r>
      <w:r w:rsidR="0038376C" w:rsidRPr="00D0491A">
        <w:rPr>
          <w:rFonts w:asciiTheme="minorHAnsi" w:hAnsiTheme="minorHAnsi"/>
          <w:b w:val="0"/>
          <w:bCs/>
          <w:smallCaps w:val="0"/>
          <w:sz w:val="24"/>
          <w:szCs w:val="24"/>
        </w:rPr>
        <w:t>ls sie den Lobgesang gesungen hatten, gingen sie hinaus an den Ölberg.</w:t>
      </w:r>
      <w:r w:rsidR="00AD0DB8" w:rsidRPr="00D0491A">
        <w:rPr>
          <w:rFonts w:asciiTheme="minorHAnsi" w:hAnsiTheme="minorHAnsi"/>
          <w:b w:val="0"/>
          <w:bCs/>
          <w:smallCaps w:val="0"/>
          <w:sz w:val="24"/>
          <w:szCs w:val="24"/>
        </w:rPr>
        <w:t xml:space="preserve">“ </w:t>
      </w:r>
      <w:r w:rsidR="00A5180E" w:rsidRPr="00D0491A">
        <w:rPr>
          <w:rFonts w:asciiTheme="minorHAnsi" w:hAnsiTheme="minorHAnsi"/>
          <w:b w:val="0"/>
          <w:bCs/>
          <w:smallCaps w:val="0"/>
          <w:sz w:val="24"/>
          <w:szCs w:val="24"/>
        </w:rPr>
        <w:t>(</w:t>
      </w:r>
      <w:proofErr w:type="spellStart"/>
      <w:r w:rsidR="00AD0DB8" w:rsidRPr="00D0491A">
        <w:rPr>
          <w:rFonts w:asciiTheme="minorHAnsi" w:hAnsiTheme="minorHAnsi"/>
          <w:b w:val="0"/>
          <w:bCs/>
          <w:smallCaps w:val="0"/>
          <w:sz w:val="24"/>
          <w:szCs w:val="24"/>
        </w:rPr>
        <w:t>Lehrtext</w:t>
      </w:r>
      <w:proofErr w:type="spellEnd"/>
      <w:r w:rsidR="00AD0DB8" w:rsidRPr="00D0491A">
        <w:rPr>
          <w:rFonts w:asciiTheme="minorHAnsi" w:hAnsiTheme="minorHAnsi"/>
          <w:b w:val="0"/>
          <w:bCs/>
          <w:smallCaps w:val="0"/>
          <w:sz w:val="24"/>
          <w:szCs w:val="24"/>
        </w:rPr>
        <w:t xml:space="preserve"> heute im Evangelium </w:t>
      </w:r>
      <w:proofErr w:type="gramStart"/>
      <w:r w:rsidR="00AD0DB8" w:rsidRPr="00D0491A">
        <w:rPr>
          <w:rFonts w:asciiTheme="minorHAnsi" w:hAnsiTheme="minorHAnsi"/>
          <w:b w:val="0"/>
          <w:bCs/>
          <w:smallCaps w:val="0"/>
          <w:sz w:val="24"/>
          <w:szCs w:val="24"/>
        </w:rPr>
        <w:t xml:space="preserve">des </w:t>
      </w:r>
      <w:r w:rsidR="0038376C" w:rsidRPr="00D0491A">
        <w:rPr>
          <w:rFonts w:asciiTheme="minorHAnsi" w:hAnsiTheme="minorHAnsi"/>
          <w:b w:val="0"/>
          <w:bCs/>
          <w:smallCaps w:val="0"/>
          <w:sz w:val="24"/>
          <w:szCs w:val="24"/>
        </w:rPr>
        <w:t xml:space="preserve"> Markus</w:t>
      </w:r>
      <w:proofErr w:type="gramEnd"/>
      <w:r w:rsidR="00AD0DB8" w:rsidRPr="00D0491A">
        <w:rPr>
          <w:rFonts w:asciiTheme="minorHAnsi" w:hAnsiTheme="minorHAnsi"/>
          <w:b w:val="0"/>
          <w:bCs/>
          <w:smallCaps w:val="0"/>
          <w:sz w:val="24"/>
          <w:szCs w:val="24"/>
        </w:rPr>
        <w:t xml:space="preserve">, Kapitel </w:t>
      </w:r>
      <w:r w:rsidR="0038376C" w:rsidRPr="00D0491A">
        <w:rPr>
          <w:rFonts w:asciiTheme="minorHAnsi" w:hAnsiTheme="minorHAnsi"/>
          <w:b w:val="0"/>
          <w:bCs/>
          <w:smallCaps w:val="0"/>
          <w:sz w:val="24"/>
          <w:szCs w:val="24"/>
        </w:rPr>
        <w:t>14,</w:t>
      </w:r>
      <w:r w:rsidR="00AD0DB8" w:rsidRPr="00D0491A">
        <w:rPr>
          <w:rFonts w:asciiTheme="minorHAnsi" w:hAnsiTheme="minorHAnsi"/>
          <w:b w:val="0"/>
          <w:bCs/>
          <w:smallCaps w:val="0"/>
          <w:sz w:val="24"/>
          <w:szCs w:val="24"/>
        </w:rPr>
        <w:t xml:space="preserve"> Vers </w:t>
      </w:r>
      <w:r w:rsidR="0038376C" w:rsidRPr="00D0491A">
        <w:rPr>
          <w:rFonts w:asciiTheme="minorHAnsi" w:hAnsiTheme="minorHAnsi"/>
          <w:b w:val="0"/>
          <w:bCs/>
          <w:smallCaps w:val="0"/>
          <w:sz w:val="24"/>
          <w:szCs w:val="24"/>
        </w:rPr>
        <w:t>26</w:t>
      </w:r>
      <w:r w:rsidRPr="00D0491A">
        <w:rPr>
          <w:rFonts w:asciiTheme="minorHAnsi" w:hAnsiTheme="minorHAnsi"/>
          <w:b w:val="0"/>
          <w:bCs/>
          <w:smallCaps w:val="0"/>
          <w:sz w:val="24"/>
          <w:szCs w:val="24"/>
        </w:rPr>
        <w:t>.</w:t>
      </w:r>
      <w:r w:rsidR="00A5180E" w:rsidRPr="00D0491A">
        <w:rPr>
          <w:rFonts w:asciiTheme="minorHAnsi" w:hAnsiTheme="minorHAnsi"/>
          <w:b w:val="0"/>
          <w:bCs/>
          <w:smallCaps w:val="0"/>
          <w:sz w:val="24"/>
          <w:szCs w:val="24"/>
        </w:rPr>
        <w:t>)</w:t>
      </w:r>
    </w:p>
    <w:p w:rsidR="00DC5BF3" w:rsidRPr="00D0491A" w:rsidRDefault="00DC5BF3" w:rsidP="0038376C">
      <w:pPr>
        <w:pStyle w:val="Stand-Fett"/>
        <w:jc w:val="left"/>
        <w:rPr>
          <w:rFonts w:asciiTheme="minorHAnsi" w:hAnsiTheme="minorHAnsi"/>
          <w:b w:val="0"/>
          <w:bCs/>
          <w:smallCaps w:val="0"/>
          <w:sz w:val="16"/>
          <w:szCs w:val="16"/>
        </w:rPr>
      </w:pPr>
    </w:p>
    <w:p w:rsidR="00A5180E" w:rsidRPr="00D0491A" w:rsidRDefault="00A5180E" w:rsidP="00131402">
      <w:pPr>
        <w:pStyle w:val="Stand-Fett"/>
        <w:jc w:val="center"/>
        <w:rPr>
          <w:rFonts w:asciiTheme="minorHAnsi" w:hAnsiTheme="minorHAnsi"/>
          <w:smallCaps w:val="0"/>
          <w:sz w:val="24"/>
          <w:szCs w:val="24"/>
        </w:rPr>
      </w:pPr>
      <w:r w:rsidRPr="00D0491A">
        <w:rPr>
          <w:rFonts w:asciiTheme="minorHAnsi" w:hAnsiTheme="minorHAnsi"/>
          <w:smallCaps w:val="0"/>
          <w:sz w:val="24"/>
          <w:szCs w:val="24"/>
        </w:rPr>
        <w:t>Ruhe vor dem Sturm und Ruhe mitten im Sturm</w:t>
      </w:r>
      <w:r w:rsidR="0073647F" w:rsidRPr="00D0491A">
        <w:rPr>
          <w:rFonts w:asciiTheme="minorHAnsi" w:hAnsiTheme="minorHAnsi"/>
          <w:smallCaps w:val="0"/>
          <w:sz w:val="24"/>
          <w:szCs w:val="24"/>
        </w:rPr>
        <w:t xml:space="preserve"> </w:t>
      </w:r>
      <w:r w:rsidRPr="00D0491A">
        <w:rPr>
          <w:rFonts w:asciiTheme="minorHAnsi" w:hAnsiTheme="minorHAnsi"/>
          <w:smallCaps w:val="0"/>
          <w:sz w:val="24"/>
          <w:szCs w:val="24"/>
        </w:rPr>
        <w:t>…</w:t>
      </w:r>
    </w:p>
    <w:p w:rsidR="004E0429" w:rsidRPr="00D0491A" w:rsidRDefault="004E0429" w:rsidP="0038376C">
      <w:pPr>
        <w:pStyle w:val="Stand-Fett"/>
        <w:jc w:val="left"/>
        <w:rPr>
          <w:rFonts w:asciiTheme="minorHAnsi" w:hAnsiTheme="minorHAnsi"/>
          <w:b w:val="0"/>
          <w:bCs/>
          <w:smallCaps w:val="0"/>
          <w:sz w:val="16"/>
          <w:szCs w:val="16"/>
        </w:rPr>
      </w:pPr>
    </w:p>
    <w:p w:rsidR="00D0491A" w:rsidRDefault="0073647F" w:rsidP="00131402">
      <w:pPr>
        <w:pStyle w:val="Stand-Fett"/>
        <w:jc w:val="center"/>
        <w:rPr>
          <w:rFonts w:asciiTheme="minorHAnsi" w:hAnsiTheme="minorHAnsi"/>
          <w:smallCaps w:val="0"/>
          <w:sz w:val="24"/>
          <w:szCs w:val="24"/>
        </w:rPr>
      </w:pPr>
      <w:r w:rsidRPr="00D0491A">
        <w:rPr>
          <w:rFonts w:asciiTheme="minorHAnsi" w:hAnsiTheme="minorHAnsi"/>
          <w:smallCaps w:val="0"/>
          <w:sz w:val="24"/>
          <w:szCs w:val="24"/>
        </w:rPr>
        <w:t xml:space="preserve">Auch wenn wir heute nicht gemeinsam Abendmahl feiern können – </w:t>
      </w:r>
    </w:p>
    <w:p w:rsidR="00D0491A" w:rsidRDefault="0073647F" w:rsidP="00131402">
      <w:pPr>
        <w:pStyle w:val="Stand-Fett"/>
        <w:jc w:val="center"/>
        <w:rPr>
          <w:rFonts w:asciiTheme="minorHAnsi" w:hAnsiTheme="minorHAnsi"/>
          <w:smallCaps w:val="0"/>
          <w:sz w:val="24"/>
          <w:szCs w:val="24"/>
        </w:rPr>
      </w:pPr>
      <w:r w:rsidRPr="00D0491A">
        <w:rPr>
          <w:rFonts w:asciiTheme="minorHAnsi" w:hAnsiTheme="minorHAnsi"/>
          <w:smallCaps w:val="0"/>
          <w:sz w:val="24"/>
          <w:szCs w:val="24"/>
        </w:rPr>
        <w:t>die Ruhe, die von dieser kleinen Feier damals ausging, sie bleibt.</w:t>
      </w:r>
      <w:r w:rsidR="00131402" w:rsidRPr="00D0491A">
        <w:rPr>
          <w:rFonts w:asciiTheme="minorHAnsi" w:hAnsiTheme="minorHAnsi"/>
          <w:smallCaps w:val="0"/>
          <w:sz w:val="24"/>
          <w:szCs w:val="24"/>
        </w:rPr>
        <w:t xml:space="preserve"> </w:t>
      </w:r>
    </w:p>
    <w:p w:rsidR="00107E0D" w:rsidRDefault="0073647F" w:rsidP="00131402">
      <w:pPr>
        <w:pStyle w:val="Stand-Fett"/>
        <w:jc w:val="center"/>
        <w:rPr>
          <w:rFonts w:asciiTheme="minorHAnsi" w:hAnsiTheme="minorHAnsi"/>
          <w:smallCaps w:val="0"/>
          <w:sz w:val="24"/>
          <w:szCs w:val="24"/>
        </w:rPr>
      </w:pPr>
      <w:r w:rsidRPr="00D0491A">
        <w:rPr>
          <w:rFonts w:asciiTheme="minorHAnsi" w:hAnsiTheme="minorHAnsi"/>
          <w:smallCaps w:val="0"/>
          <w:sz w:val="24"/>
          <w:szCs w:val="24"/>
        </w:rPr>
        <w:t>Sie bleibt, weil Gott sie als ewiges Bild selbst ge</w:t>
      </w:r>
      <w:r w:rsidR="004E0429" w:rsidRPr="00D0491A">
        <w:rPr>
          <w:rFonts w:asciiTheme="minorHAnsi" w:hAnsiTheme="minorHAnsi"/>
          <w:smallCaps w:val="0"/>
          <w:sz w:val="24"/>
          <w:szCs w:val="24"/>
        </w:rPr>
        <w:t>malt und gelebt hat in alle Zeit</w:t>
      </w:r>
      <w:r w:rsidR="00107E0D" w:rsidRPr="00D0491A">
        <w:rPr>
          <w:rFonts w:asciiTheme="minorHAnsi" w:hAnsiTheme="minorHAnsi"/>
          <w:smallCaps w:val="0"/>
          <w:sz w:val="24"/>
          <w:szCs w:val="24"/>
        </w:rPr>
        <w:t>, in alle Stürme</w:t>
      </w:r>
      <w:r w:rsidR="004E0429" w:rsidRPr="00D0491A">
        <w:rPr>
          <w:rFonts w:asciiTheme="minorHAnsi" w:hAnsiTheme="minorHAnsi"/>
          <w:smallCaps w:val="0"/>
          <w:sz w:val="24"/>
          <w:szCs w:val="24"/>
        </w:rPr>
        <w:t xml:space="preserve"> und in viele Herzen hinein</w:t>
      </w:r>
      <w:r w:rsidR="00115242">
        <w:rPr>
          <w:rFonts w:asciiTheme="minorHAnsi" w:hAnsiTheme="minorHAnsi"/>
          <w:smallCaps w:val="0"/>
          <w:sz w:val="24"/>
          <w:szCs w:val="24"/>
        </w:rPr>
        <w:t>.</w:t>
      </w:r>
    </w:p>
    <w:p w:rsidR="00115242" w:rsidRPr="00D0491A" w:rsidRDefault="00115242" w:rsidP="00131402">
      <w:pPr>
        <w:pStyle w:val="Stand-Fett"/>
        <w:jc w:val="center"/>
        <w:rPr>
          <w:rFonts w:asciiTheme="minorHAnsi" w:hAnsiTheme="minorHAnsi"/>
          <w:smallCaps w:val="0"/>
          <w:sz w:val="24"/>
          <w:szCs w:val="24"/>
        </w:rPr>
      </w:pPr>
    </w:p>
    <w:p w:rsidR="0073647F" w:rsidRPr="00D0491A" w:rsidRDefault="00115242" w:rsidP="00131402">
      <w:pPr>
        <w:pStyle w:val="Stand-Fett"/>
        <w:jc w:val="center"/>
        <w:rPr>
          <w:rFonts w:asciiTheme="minorHAnsi" w:hAnsiTheme="minorHAnsi"/>
          <w:smallCaps w:val="0"/>
          <w:sz w:val="24"/>
          <w:szCs w:val="24"/>
        </w:rPr>
      </w:pPr>
      <w:r>
        <w:rPr>
          <w:rFonts w:asciiTheme="minorHAnsi" w:hAnsiTheme="minorHAnsi"/>
          <w:smallCaps w:val="0"/>
          <w:sz w:val="24"/>
          <w:szCs w:val="24"/>
        </w:rPr>
        <w:t>S</w:t>
      </w:r>
      <w:r w:rsidR="004E0429" w:rsidRPr="00D0491A">
        <w:rPr>
          <w:rFonts w:asciiTheme="minorHAnsi" w:hAnsiTheme="minorHAnsi"/>
          <w:smallCaps w:val="0"/>
          <w:sz w:val="24"/>
          <w:szCs w:val="24"/>
        </w:rPr>
        <w:t>ein Name sei gelobt.</w:t>
      </w:r>
      <w:bookmarkStart w:id="1" w:name="_GoBack"/>
      <w:bookmarkEnd w:id="1"/>
    </w:p>
    <w:p w:rsidR="00D0491A" w:rsidRDefault="00D0491A" w:rsidP="00131402">
      <w:pPr>
        <w:pStyle w:val="Stand-Fett"/>
        <w:jc w:val="center"/>
        <w:rPr>
          <w:rFonts w:asciiTheme="minorHAnsi" w:hAnsiTheme="minorHAnsi"/>
          <w:smallCaps w:val="0"/>
          <w:sz w:val="26"/>
          <w:szCs w:val="26"/>
        </w:rPr>
      </w:pPr>
    </w:p>
    <w:p w:rsidR="00D0491A" w:rsidRDefault="00D0491A" w:rsidP="00131402">
      <w:pPr>
        <w:pStyle w:val="Stand-Fett"/>
        <w:jc w:val="center"/>
        <w:rPr>
          <w:rFonts w:asciiTheme="minorHAnsi" w:hAnsiTheme="minorHAnsi"/>
          <w:smallCaps w:val="0"/>
          <w:sz w:val="26"/>
          <w:szCs w:val="26"/>
        </w:rPr>
      </w:pPr>
    </w:p>
    <w:p w:rsidR="00115242" w:rsidRDefault="00115242" w:rsidP="00131402">
      <w:pPr>
        <w:pStyle w:val="Stand-Fett"/>
        <w:jc w:val="center"/>
        <w:rPr>
          <w:rFonts w:asciiTheme="minorHAnsi" w:hAnsiTheme="minorHAnsi"/>
          <w:smallCaps w:val="0"/>
          <w:sz w:val="26"/>
          <w:szCs w:val="26"/>
        </w:rPr>
      </w:pPr>
    </w:p>
    <w:p w:rsidR="00D0491A" w:rsidRDefault="00D0491A" w:rsidP="00131402">
      <w:pPr>
        <w:pStyle w:val="Stand-Fett"/>
        <w:jc w:val="center"/>
        <w:rPr>
          <w:rFonts w:asciiTheme="minorHAnsi" w:hAnsiTheme="minorHAnsi"/>
          <w:smallCaps w:val="0"/>
          <w:sz w:val="26"/>
          <w:szCs w:val="26"/>
        </w:rPr>
      </w:pPr>
    </w:p>
    <w:p w:rsidR="00D0491A" w:rsidRPr="00E04F85" w:rsidRDefault="00D0491A" w:rsidP="00D0491A">
      <w:pPr>
        <w:pStyle w:val="Stand-Fett"/>
        <w:pBdr>
          <w:top w:val="single" w:sz="4" w:space="1" w:color="auto"/>
          <w:left w:val="single" w:sz="4" w:space="4" w:color="auto"/>
          <w:bottom w:val="single" w:sz="4" w:space="1" w:color="auto"/>
          <w:right w:val="single" w:sz="4" w:space="4" w:color="auto"/>
        </w:pBdr>
        <w:jc w:val="center"/>
        <w:rPr>
          <w:rFonts w:asciiTheme="minorHAnsi" w:hAnsiTheme="minorHAnsi" w:cstheme="minorHAnsi"/>
          <w:smallCaps w:val="0"/>
          <w:sz w:val="48"/>
          <w:szCs w:val="48"/>
        </w:rPr>
      </w:pPr>
      <w:r w:rsidRPr="00E04F85">
        <w:rPr>
          <w:rFonts w:asciiTheme="minorHAnsi" w:hAnsiTheme="minorHAnsi" w:cstheme="minorHAnsi"/>
          <w:smallCaps w:val="0"/>
          <w:sz w:val="48"/>
          <w:szCs w:val="48"/>
        </w:rPr>
        <w:lastRenderedPageBreak/>
        <w:t>Karfreitag 2020</w:t>
      </w:r>
    </w:p>
    <w:p w:rsidR="00D0491A" w:rsidRDefault="00D0491A" w:rsidP="00D0491A">
      <w:pPr>
        <w:pStyle w:val="Stand-Fett"/>
        <w:jc w:val="left"/>
        <w:rPr>
          <w:rFonts w:asciiTheme="minorHAnsi" w:hAnsiTheme="minorHAnsi" w:cstheme="minorHAnsi"/>
          <w:b w:val="0"/>
          <w:bCs/>
          <w:smallCaps w:val="0"/>
          <w:sz w:val="24"/>
          <w:szCs w:val="24"/>
        </w:rPr>
      </w:pPr>
    </w:p>
    <w:p w:rsidR="00D0491A" w:rsidRPr="00D0491A" w:rsidRDefault="00D0491A" w:rsidP="00D0491A">
      <w:pPr>
        <w:pStyle w:val="Stand-Fett"/>
        <w:jc w:val="center"/>
        <w:rPr>
          <w:rFonts w:asciiTheme="minorHAnsi" w:hAnsiTheme="minorHAnsi" w:cstheme="minorHAnsi"/>
          <w:smallCaps w:val="0"/>
          <w:sz w:val="32"/>
          <w:szCs w:val="32"/>
        </w:rPr>
      </w:pPr>
      <w:r w:rsidRPr="00D0491A">
        <w:rPr>
          <w:rFonts w:asciiTheme="minorHAnsi" w:hAnsiTheme="minorHAnsi" w:cstheme="minorHAnsi"/>
          <w:smallCaps w:val="0"/>
          <w:sz w:val="32"/>
          <w:szCs w:val="32"/>
        </w:rPr>
        <w:t>Was gibt uns Ruhe?</w:t>
      </w:r>
    </w:p>
    <w:p w:rsidR="00D0491A" w:rsidRPr="00D0491A" w:rsidRDefault="00D0491A" w:rsidP="00D0491A">
      <w:pPr>
        <w:pStyle w:val="Stand-Fett"/>
        <w:jc w:val="center"/>
        <w:rPr>
          <w:rFonts w:asciiTheme="minorHAnsi" w:hAnsiTheme="minorHAnsi" w:cstheme="minorHAnsi"/>
          <w:b w:val="0"/>
          <w:bCs/>
          <w:smallCaps w:val="0"/>
          <w:sz w:val="32"/>
          <w:szCs w:val="32"/>
        </w:rPr>
      </w:pPr>
      <w:r w:rsidRPr="00D0491A">
        <w:rPr>
          <w:rFonts w:asciiTheme="minorHAnsi" w:hAnsiTheme="minorHAnsi" w:cstheme="minorHAnsi"/>
          <w:b w:val="0"/>
          <w:bCs/>
          <w:smallCaps w:val="0"/>
          <w:sz w:val="32"/>
          <w:szCs w:val="32"/>
        </w:rPr>
        <w:t>Oder: Ruhe vor dem Kreuz</w:t>
      </w:r>
    </w:p>
    <w:p w:rsidR="00D0491A" w:rsidRPr="00D0491A" w:rsidRDefault="00D0491A" w:rsidP="00D0491A">
      <w:pPr>
        <w:pStyle w:val="Stand-Fett"/>
        <w:jc w:val="center"/>
        <w:rPr>
          <w:rFonts w:asciiTheme="minorHAnsi" w:hAnsiTheme="minorHAnsi" w:cstheme="minorHAnsi"/>
          <w:b w:val="0"/>
          <w:bCs/>
          <w:smallCaps w:val="0"/>
          <w:sz w:val="16"/>
          <w:szCs w:val="16"/>
        </w:rPr>
      </w:pPr>
    </w:p>
    <w:p w:rsidR="00D0491A" w:rsidRPr="00D0491A" w:rsidRDefault="00D0491A" w:rsidP="00D0491A">
      <w:pPr>
        <w:pStyle w:val="Stand-Fett"/>
        <w:jc w:val="center"/>
        <w:rPr>
          <w:rFonts w:asciiTheme="minorHAnsi" w:hAnsiTheme="minorHAnsi" w:cstheme="minorHAnsi"/>
          <w:b w:val="0"/>
          <w:bCs/>
          <w:smallCaps w:val="0"/>
          <w:sz w:val="16"/>
          <w:szCs w:val="16"/>
        </w:rPr>
      </w:pPr>
      <w:r w:rsidRPr="00D0491A">
        <w:rPr>
          <w:rFonts w:ascii="Garamond" w:hAnsi="Garamond"/>
          <w:bCs/>
          <w:noProof/>
          <w:sz w:val="16"/>
          <w:szCs w:val="16"/>
        </w:rPr>
        <w:drawing>
          <wp:inline distT="0" distB="0" distL="0" distR="0" wp14:anchorId="3918C134" wp14:editId="05B8BDB0">
            <wp:extent cx="2298700" cy="15303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530350"/>
                    </a:xfrm>
                    <a:prstGeom prst="rect">
                      <a:avLst/>
                    </a:prstGeom>
                    <a:noFill/>
                    <a:ln>
                      <a:noFill/>
                    </a:ln>
                  </pic:spPr>
                </pic:pic>
              </a:graphicData>
            </a:graphic>
          </wp:inline>
        </w:drawing>
      </w:r>
    </w:p>
    <w:p w:rsidR="00D0491A" w:rsidRPr="00D0491A" w:rsidRDefault="00D0491A" w:rsidP="00D0491A">
      <w:pPr>
        <w:pStyle w:val="Stand-Fett"/>
        <w:jc w:val="center"/>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 xml:space="preserve">Immer wieder lenkt sich die Welt mit irgendetwas von dem Leid der Vergangenheit, der Gegenwart oder der Zukunft ab. Kein Mensch hält alles Leid der Welt auf Dauer aus. </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 xml:space="preserve">Ich staune, dass sich im Moment viele an die verordnete Ruhe halten. Doch viele </w:t>
      </w:r>
      <w:proofErr w:type="spellStart"/>
      <w:r w:rsidRPr="00E04F85">
        <w:rPr>
          <w:rFonts w:asciiTheme="minorHAnsi" w:hAnsiTheme="minorHAnsi" w:cstheme="minorHAnsi"/>
          <w:b w:val="0"/>
          <w:bCs/>
          <w:smallCaps w:val="0"/>
          <w:sz w:val="24"/>
          <w:szCs w:val="24"/>
        </w:rPr>
        <w:t>fragen</w:t>
      </w:r>
      <w:proofErr w:type="spellEnd"/>
      <w:r w:rsidRPr="00E04F85">
        <w:rPr>
          <w:rFonts w:asciiTheme="minorHAnsi" w:hAnsiTheme="minorHAnsi" w:cstheme="minorHAnsi"/>
          <w:b w:val="0"/>
          <w:bCs/>
          <w:smallCaps w:val="0"/>
          <w:sz w:val="24"/>
          <w:szCs w:val="24"/>
        </w:rPr>
        <w:t xml:space="preserve"> auch schon: Machen die Ruhemaßnahmen in der </w:t>
      </w:r>
      <w:proofErr w:type="spellStart"/>
      <w:r w:rsidRPr="00E04F85">
        <w:rPr>
          <w:rFonts w:asciiTheme="minorHAnsi" w:hAnsiTheme="minorHAnsi" w:cstheme="minorHAnsi"/>
          <w:b w:val="0"/>
          <w:bCs/>
          <w:smallCaps w:val="0"/>
          <w:sz w:val="24"/>
          <w:szCs w:val="24"/>
        </w:rPr>
        <w:t>Coronazeit</w:t>
      </w:r>
      <w:proofErr w:type="spellEnd"/>
      <w:r w:rsidRPr="00E04F85">
        <w:rPr>
          <w:rFonts w:asciiTheme="minorHAnsi" w:hAnsiTheme="minorHAnsi" w:cstheme="minorHAnsi"/>
          <w:b w:val="0"/>
          <w:bCs/>
          <w:smallCaps w:val="0"/>
          <w:sz w:val="24"/>
          <w:szCs w:val="24"/>
        </w:rPr>
        <w:t xml:space="preserve"> nicht auch viele krank? Braucht es nicht so schnell wie möglich wieder Normalität? </w:t>
      </w: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Das Ausweichen vor der Ruhe hat von Anfang der Verordnungen an begonnen. Die Bereitschaft</w:t>
      </w:r>
      <w:r>
        <w:rPr>
          <w:rFonts w:asciiTheme="minorHAnsi" w:hAnsiTheme="minorHAnsi" w:cstheme="minorHAnsi"/>
          <w:b w:val="0"/>
          <w:bCs/>
          <w:smallCaps w:val="0"/>
          <w:sz w:val="24"/>
          <w:szCs w:val="24"/>
        </w:rPr>
        <w:t>,</w:t>
      </w:r>
      <w:r w:rsidRPr="00E04F85">
        <w:rPr>
          <w:rFonts w:asciiTheme="minorHAnsi" w:hAnsiTheme="minorHAnsi" w:cstheme="minorHAnsi"/>
          <w:b w:val="0"/>
          <w:bCs/>
          <w:smallCaps w:val="0"/>
          <w:sz w:val="24"/>
          <w:szCs w:val="24"/>
        </w:rPr>
        <w:t xml:space="preserve"> die Schwachen in einem unkontrollierten </w:t>
      </w:r>
      <w:proofErr w:type="spellStart"/>
      <w:r w:rsidRPr="00E04F85">
        <w:rPr>
          <w:rFonts w:asciiTheme="minorHAnsi" w:hAnsiTheme="minorHAnsi" w:cstheme="minorHAnsi"/>
          <w:b w:val="0"/>
          <w:bCs/>
          <w:smallCaps w:val="0"/>
          <w:sz w:val="24"/>
          <w:szCs w:val="24"/>
        </w:rPr>
        <w:t>Prozeß</w:t>
      </w:r>
      <w:proofErr w:type="spellEnd"/>
      <w:r w:rsidRPr="00E04F85">
        <w:rPr>
          <w:rFonts w:asciiTheme="minorHAnsi" w:hAnsiTheme="minorHAnsi" w:cstheme="minorHAnsi"/>
          <w:b w:val="0"/>
          <w:bCs/>
          <w:smallCaps w:val="0"/>
          <w:sz w:val="24"/>
          <w:szCs w:val="24"/>
        </w:rPr>
        <w:t xml:space="preserve"> der Herdenimmunisierung eben doch ein wenig zu opfern, steigt. </w:t>
      </w: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Sie wird Spuren in der Seele hinterlassen. Wer das leugnet, blendet aus, dass manche Entscheidungen um Leben und Tod das Herz nicht unberührt lassen.</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smallCaps w:val="0"/>
          <w:sz w:val="24"/>
          <w:szCs w:val="24"/>
        </w:rPr>
      </w:pPr>
      <w:r w:rsidRPr="00E04F85">
        <w:rPr>
          <w:rFonts w:asciiTheme="minorHAnsi" w:hAnsiTheme="minorHAnsi" w:cstheme="minorHAnsi"/>
          <w:smallCaps w:val="0"/>
          <w:sz w:val="24"/>
          <w:szCs w:val="24"/>
        </w:rPr>
        <w:t>So war es damals auch bei dem Opfer, das Jesus am Kreuz brachte.</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„Besser ein Mensch stirbt, als dass Israel in einem religiösen Aufstand gegen die römische Übermacht untergeht“ – so argumentierten die Entscheider damals.</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Wo stehen wir?</w:t>
      </w:r>
      <w:r>
        <w:rPr>
          <w:rFonts w:asciiTheme="minorHAnsi" w:hAnsiTheme="minorHAnsi" w:cstheme="minorHAnsi"/>
          <w:b w:val="0"/>
          <w:bCs/>
          <w:smallCaps w:val="0"/>
          <w:sz w:val="24"/>
          <w:szCs w:val="24"/>
        </w:rPr>
        <w:t xml:space="preserve"> </w:t>
      </w:r>
      <w:r w:rsidRPr="00E04F85">
        <w:rPr>
          <w:rFonts w:asciiTheme="minorHAnsi" w:hAnsiTheme="minorHAnsi" w:cstheme="minorHAnsi"/>
          <w:b w:val="0"/>
          <w:bCs/>
          <w:smallCaps w:val="0"/>
          <w:sz w:val="24"/>
          <w:szCs w:val="24"/>
        </w:rPr>
        <w:t>Können wir die Entscheider verstehen?</w:t>
      </w:r>
      <w:r>
        <w:rPr>
          <w:rFonts w:asciiTheme="minorHAnsi" w:hAnsiTheme="minorHAnsi" w:cstheme="minorHAnsi"/>
          <w:b w:val="0"/>
          <w:bCs/>
          <w:smallCaps w:val="0"/>
          <w:sz w:val="24"/>
          <w:szCs w:val="24"/>
        </w:rPr>
        <w:t xml:space="preserve"> </w:t>
      </w:r>
      <w:r w:rsidRPr="00E04F85">
        <w:rPr>
          <w:rFonts w:asciiTheme="minorHAnsi" w:hAnsiTheme="minorHAnsi" w:cstheme="minorHAnsi"/>
          <w:b w:val="0"/>
          <w:bCs/>
          <w:smallCaps w:val="0"/>
          <w:sz w:val="24"/>
          <w:szCs w:val="24"/>
        </w:rPr>
        <w:t>Stehen wir bei den Soldaten, die die Grausamkeit ihres Geschäftes mit einem Würfelspiel ausgeblendet haben?</w:t>
      </w:r>
      <w:r>
        <w:rPr>
          <w:rFonts w:asciiTheme="minorHAnsi" w:hAnsiTheme="minorHAnsi" w:cstheme="minorHAnsi"/>
          <w:b w:val="0"/>
          <w:bCs/>
          <w:smallCaps w:val="0"/>
          <w:sz w:val="24"/>
          <w:szCs w:val="24"/>
        </w:rPr>
        <w:t xml:space="preserve"> </w:t>
      </w:r>
      <w:r w:rsidRPr="00E04F85">
        <w:rPr>
          <w:rFonts w:asciiTheme="minorHAnsi" w:hAnsiTheme="minorHAnsi" w:cstheme="minorHAnsi"/>
          <w:b w:val="0"/>
          <w:bCs/>
          <w:smallCaps w:val="0"/>
          <w:sz w:val="24"/>
          <w:szCs w:val="24"/>
        </w:rPr>
        <w:t>Stehen wir bei Pilatus, der sich dem Willen des Volkes gebeugt hat, um es zu beruhigen, obwohl er wusste, dass die Verurteilung Jesu ungerecht war?</w:t>
      </w:r>
    </w:p>
    <w:p w:rsidR="00D0491A"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 xml:space="preserve">Lassen wir uns mitziehen mit den Spöttern, die sagen: Jesus - Wo ist denn nun dein Gott? </w:t>
      </w:r>
    </w:p>
    <w:p w:rsidR="00D0491A" w:rsidRPr="00D0491A" w:rsidRDefault="00D0491A" w:rsidP="00D0491A">
      <w:pPr>
        <w:pStyle w:val="Stand-Fett"/>
        <w:jc w:val="left"/>
        <w:rPr>
          <w:rFonts w:asciiTheme="minorHAnsi" w:hAnsiTheme="minorHAnsi" w:cstheme="minorHAnsi"/>
          <w:smallCaps w:val="0"/>
          <w:sz w:val="16"/>
          <w:szCs w:val="16"/>
        </w:rPr>
      </w:pPr>
    </w:p>
    <w:p w:rsidR="00D0491A" w:rsidRPr="00D0491A" w:rsidRDefault="00D0491A" w:rsidP="00D0491A">
      <w:pPr>
        <w:pStyle w:val="Stand-Fett"/>
        <w:jc w:val="left"/>
        <w:rPr>
          <w:rFonts w:asciiTheme="minorHAnsi" w:hAnsiTheme="minorHAnsi" w:cstheme="minorHAnsi"/>
          <w:smallCaps w:val="0"/>
          <w:sz w:val="24"/>
          <w:szCs w:val="24"/>
        </w:rPr>
      </w:pPr>
      <w:r w:rsidRPr="00D0491A">
        <w:rPr>
          <w:rFonts w:asciiTheme="minorHAnsi" w:hAnsiTheme="minorHAnsi" w:cstheme="minorHAnsi"/>
          <w:smallCaps w:val="0"/>
          <w:sz w:val="24"/>
          <w:szCs w:val="24"/>
        </w:rPr>
        <w:t>Diese Verhaltensweisen wird es immer wieder geben. Es sind „laute“ ablenkende Verhaltensweisen.</w:t>
      </w:r>
      <w:r w:rsidRPr="00D0491A">
        <w:rPr>
          <w:rFonts w:asciiTheme="minorHAnsi" w:hAnsiTheme="minorHAnsi" w:cstheme="minorHAnsi"/>
          <w:smallCaps w:val="0"/>
          <w:sz w:val="24"/>
          <w:szCs w:val="24"/>
        </w:rPr>
        <w:t xml:space="preserve"> </w:t>
      </w:r>
      <w:r w:rsidRPr="00D0491A">
        <w:rPr>
          <w:rFonts w:asciiTheme="minorHAnsi" w:hAnsiTheme="minorHAnsi" w:cstheme="minorHAnsi"/>
          <w:smallCaps w:val="0"/>
          <w:sz w:val="24"/>
          <w:szCs w:val="24"/>
        </w:rPr>
        <w:t>Das Kreuz lädt uns aber dazu ein, eine besondere Stille auszuhalten.</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Es gibt eine beinahe romantische Weihnachtsstille. Wir kennen sie aus dem Lied „Stille Nacht, heilige Nacht“. Sie zeigt, wie sehr sich viele Menschen nach einer heilenden Stille sehnen.</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Es gibt aber auch eine heilende Stille unter dem Kreuz. Sie versteht nicht. Sie leidet mit. Sie wird geschützt durch den Schock, der durch die Entfesselung des Bösen ausgelöst wird. Sie bleibt treu. Sie folgt dem mit Jesus begonnenen Weg einfach weiter und vertraut: Er wird uns auch hier gut weiterführen.</w:t>
      </w: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 xml:space="preserve">Wir müssen nicht viel mehr tun als die drei Frauen und der Lieblingsjünger, die trotz allem bei ihrem Herrn unter dem Kreuz standen. </w:t>
      </w:r>
    </w:p>
    <w:p w:rsidR="00D0491A" w:rsidRPr="00E04F85"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Sie waren ohnmächtig, sie mussten sich verspotten lassen, sie litten mit, sie blieben still</w:t>
      </w:r>
      <w:r>
        <w:rPr>
          <w:rFonts w:asciiTheme="minorHAnsi" w:hAnsiTheme="minorHAnsi" w:cstheme="minorHAnsi"/>
          <w:b w:val="0"/>
          <w:bCs/>
          <w:smallCaps w:val="0"/>
          <w:sz w:val="24"/>
          <w:szCs w:val="24"/>
        </w:rPr>
        <w:t>, sie folgten ihren Herzen.</w:t>
      </w:r>
    </w:p>
    <w:p w:rsidR="00D0491A" w:rsidRPr="00E04F85" w:rsidRDefault="00D0491A" w:rsidP="00D0491A">
      <w:pPr>
        <w:pStyle w:val="Stand-Fett"/>
        <w:jc w:val="left"/>
        <w:rPr>
          <w:rFonts w:asciiTheme="minorHAnsi" w:hAnsiTheme="minorHAnsi" w:cstheme="minorHAnsi"/>
          <w:b w:val="0"/>
          <w:bCs/>
          <w:smallCaps w:val="0"/>
          <w:sz w:val="16"/>
          <w:szCs w:val="16"/>
        </w:rPr>
      </w:pPr>
    </w:p>
    <w:p w:rsidR="00D0491A" w:rsidRPr="00645B92" w:rsidRDefault="00D0491A" w:rsidP="00D0491A">
      <w:pPr>
        <w:pStyle w:val="Stand-Fett"/>
        <w:jc w:val="left"/>
        <w:rPr>
          <w:rFonts w:asciiTheme="minorHAnsi" w:hAnsiTheme="minorHAnsi" w:cstheme="minorHAnsi"/>
          <w:smallCaps w:val="0"/>
          <w:sz w:val="24"/>
          <w:szCs w:val="24"/>
        </w:rPr>
      </w:pPr>
      <w:r w:rsidRPr="00645B92">
        <w:rPr>
          <w:rFonts w:asciiTheme="minorHAnsi" w:hAnsiTheme="minorHAnsi" w:cstheme="minorHAnsi"/>
          <w:smallCaps w:val="0"/>
          <w:sz w:val="24"/>
          <w:szCs w:val="24"/>
        </w:rPr>
        <w:t>Es ist ein großer Unterschied zwischen denen, die sich abwenden und versuchen sich selbst zu beruhigen und alles zu verdrängen und denen, die gerade beim Kreuz Ruhe suchten und fanden.</w:t>
      </w:r>
    </w:p>
    <w:p w:rsidR="00D0491A" w:rsidRPr="00C31EB8" w:rsidRDefault="00D0491A" w:rsidP="00D0491A">
      <w:pPr>
        <w:pStyle w:val="Stand-Fett"/>
        <w:jc w:val="left"/>
        <w:rPr>
          <w:rFonts w:asciiTheme="minorHAnsi" w:hAnsiTheme="minorHAnsi" w:cstheme="minorHAnsi"/>
          <w:b w:val="0"/>
          <w:bCs/>
          <w:smallCaps w:val="0"/>
          <w:sz w:val="16"/>
          <w:szCs w:val="16"/>
        </w:rPr>
      </w:pPr>
    </w:p>
    <w:p w:rsidR="00D0491A" w:rsidRDefault="00D0491A" w:rsidP="00D0491A">
      <w:pPr>
        <w:pStyle w:val="Stand-Fett"/>
        <w:jc w:val="left"/>
        <w:rPr>
          <w:rFonts w:asciiTheme="minorHAnsi" w:hAnsiTheme="minorHAnsi" w:cstheme="minorHAnsi"/>
          <w:b w:val="0"/>
          <w:bCs/>
          <w:smallCaps w:val="0"/>
          <w:sz w:val="24"/>
          <w:szCs w:val="24"/>
        </w:rPr>
      </w:pPr>
      <w:r w:rsidRPr="00E04F85">
        <w:rPr>
          <w:rFonts w:asciiTheme="minorHAnsi" w:hAnsiTheme="minorHAnsi" w:cstheme="minorHAnsi"/>
          <w:b w:val="0"/>
          <w:bCs/>
          <w:smallCaps w:val="0"/>
          <w:sz w:val="24"/>
          <w:szCs w:val="24"/>
        </w:rPr>
        <w:t xml:space="preserve">Jesus starb </w:t>
      </w:r>
      <w:r>
        <w:rPr>
          <w:rFonts w:asciiTheme="minorHAnsi" w:hAnsiTheme="minorHAnsi" w:cstheme="minorHAnsi"/>
          <w:b w:val="0"/>
          <w:bCs/>
          <w:smallCaps w:val="0"/>
          <w:sz w:val="24"/>
          <w:szCs w:val="24"/>
        </w:rPr>
        <w:t>mitten in einer Welt unerlöster Probleme</w:t>
      </w:r>
      <w:r w:rsidRPr="00E04F85">
        <w:rPr>
          <w:rFonts w:asciiTheme="minorHAnsi" w:hAnsiTheme="minorHAnsi" w:cstheme="minorHAnsi"/>
          <w:b w:val="0"/>
          <w:bCs/>
          <w:smallCaps w:val="0"/>
          <w:sz w:val="24"/>
          <w:szCs w:val="24"/>
        </w:rPr>
        <w:t>.</w:t>
      </w:r>
      <w:r>
        <w:rPr>
          <w:rFonts w:asciiTheme="minorHAnsi" w:hAnsiTheme="minorHAnsi" w:cstheme="minorHAnsi"/>
          <w:b w:val="0"/>
          <w:bCs/>
          <w:smallCaps w:val="0"/>
          <w:sz w:val="24"/>
          <w:szCs w:val="24"/>
        </w:rPr>
        <w:t xml:space="preserve"> Er löste sie am Kreuz. Er seufzte unter dem Unverständlichen seiner Situation – auch wir dürfen </w:t>
      </w:r>
      <w:proofErr w:type="gramStart"/>
      <w:r>
        <w:rPr>
          <w:rFonts w:asciiTheme="minorHAnsi" w:hAnsiTheme="minorHAnsi" w:cstheme="minorHAnsi"/>
          <w:b w:val="0"/>
          <w:bCs/>
          <w:smallCaps w:val="0"/>
          <w:sz w:val="24"/>
          <w:szCs w:val="24"/>
        </w:rPr>
        <w:t>das tun</w:t>
      </w:r>
      <w:proofErr w:type="gramEnd"/>
      <w:r>
        <w:rPr>
          <w:rFonts w:asciiTheme="minorHAnsi" w:hAnsiTheme="minorHAnsi" w:cstheme="minorHAnsi"/>
          <w:b w:val="0"/>
          <w:bCs/>
          <w:smallCaps w:val="0"/>
          <w:sz w:val="24"/>
          <w:szCs w:val="24"/>
        </w:rPr>
        <w:t xml:space="preserve">. Er befahl seinen Geist in Gottes Hand – das öffnete eine Richtung, der das Leid nicht mehr folgen kann. Er betete um Vergebung für die Welt – Hoffnung für die, die nicht verstehen, was sie tun. Er vergab zum </w:t>
      </w:r>
      <w:proofErr w:type="spellStart"/>
      <w:r>
        <w:rPr>
          <w:rFonts w:asciiTheme="minorHAnsi" w:hAnsiTheme="minorHAnsi" w:cstheme="minorHAnsi"/>
          <w:b w:val="0"/>
          <w:bCs/>
          <w:smallCaps w:val="0"/>
          <w:sz w:val="24"/>
          <w:szCs w:val="24"/>
        </w:rPr>
        <w:t>Schluß</w:t>
      </w:r>
      <w:proofErr w:type="spellEnd"/>
      <w:r>
        <w:rPr>
          <w:rFonts w:asciiTheme="minorHAnsi" w:hAnsiTheme="minorHAnsi" w:cstheme="minorHAnsi"/>
          <w:b w:val="0"/>
          <w:bCs/>
          <w:smallCaps w:val="0"/>
          <w:sz w:val="24"/>
          <w:szCs w:val="24"/>
        </w:rPr>
        <w:t xml:space="preserve"> noch dem Verbrecher neben ihm – Hoffnung für alle, die schwere Schuld mit sich herumtragen. </w:t>
      </w:r>
    </w:p>
    <w:p w:rsidR="00D0491A" w:rsidRPr="00E04F85" w:rsidRDefault="00D0491A" w:rsidP="00D0491A">
      <w:pPr>
        <w:pStyle w:val="Stand-Fett"/>
        <w:jc w:val="left"/>
        <w:rPr>
          <w:rFonts w:asciiTheme="minorHAnsi" w:hAnsiTheme="minorHAnsi" w:cstheme="minorHAnsi"/>
          <w:b w:val="0"/>
          <w:bCs/>
          <w:smallCaps w:val="0"/>
          <w:sz w:val="24"/>
          <w:szCs w:val="24"/>
        </w:rPr>
      </w:pPr>
      <w:r>
        <w:rPr>
          <w:rFonts w:asciiTheme="minorHAnsi" w:hAnsiTheme="minorHAnsi" w:cstheme="minorHAnsi"/>
          <w:b w:val="0"/>
          <w:bCs/>
          <w:smallCaps w:val="0"/>
          <w:sz w:val="24"/>
          <w:szCs w:val="24"/>
        </w:rPr>
        <w:t>Er schenkte der Welt die Zusage: Ihr könnt mich töten – aber Gottes Liebe bleibt euch trotzdem zugewandt.</w:t>
      </w:r>
      <w:r w:rsidRPr="00E04F85">
        <w:rPr>
          <w:rFonts w:asciiTheme="minorHAnsi" w:hAnsiTheme="minorHAnsi" w:cstheme="minorHAnsi"/>
          <w:b w:val="0"/>
          <w:bCs/>
          <w:smallCaps w:val="0"/>
          <w:sz w:val="24"/>
          <w:szCs w:val="24"/>
        </w:rPr>
        <w:t xml:space="preserve"> </w:t>
      </w:r>
      <w:r>
        <w:rPr>
          <w:rFonts w:asciiTheme="minorHAnsi" w:hAnsiTheme="minorHAnsi" w:cstheme="minorHAnsi"/>
          <w:b w:val="0"/>
          <w:bCs/>
          <w:smallCaps w:val="0"/>
          <w:sz w:val="24"/>
          <w:szCs w:val="24"/>
        </w:rPr>
        <w:t>Und als er diese Lösungswege geöffnet hatte, starb er: Alles war vollbracht.</w:t>
      </w:r>
    </w:p>
    <w:p w:rsidR="00D0491A" w:rsidRPr="00C31EB8" w:rsidRDefault="00D0491A" w:rsidP="00D0491A">
      <w:pPr>
        <w:pStyle w:val="Stand-Fett"/>
        <w:jc w:val="left"/>
        <w:rPr>
          <w:rFonts w:asciiTheme="minorHAnsi" w:hAnsiTheme="minorHAnsi" w:cstheme="minorHAnsi"/>
          <w:b w:val="0"/>
          <w:bCs/>
          <w:smallCaps w:val="0"/>
          <w:sz w:val="16"/>
          <w:szCs w:val="16"/>
        </w:rPr>
      </w:pPr>
    </w:p>
    <w:p w:rsidR="00D0491A" w:rsidRDefault="00D0491A" w:rsidP="00D0491A">
      <w:pPr>
        <w:pStyle w:val="Stand-Fett"/>
        <w:jc w:val="left"/>
        <w:rPr>
          <w:rFonts w:asciiTheme="minorHAnsi" w:hAnsiTheme="minorHAnsi" w:cstheme="minorHAnsi"/>
          <w:b w:val="0"/>
          <w:bCs/>
          <w:smallCaps w:val="0"/>
          <w:sz w:val="24"/>
          <w:szCs w:val="24"/>
        </w:rPr>
      </w:pPr>
      <w:proofErr w:type="gramStart"/>
      <w:r w:rsidRPr="00E04F85">
        <w:rPr>
          <w:rFonts w:asciiTheme="minorHAnsi" w:hAnsiTheme="minorHAnsi" w:cstheme="minorHAnsi"/>
          <w:b w:val="0"/>
          <w:bCs/>
          <w:smallCaps w:val="0"/>
          <w:sz w:val="24"/>
          <w:szCs w:val="24"/>
        </w:rPr>
        <w:t>Schade</w:t>
      </w:r>
      <w:proofErr w:type="gramEnd"/>
      <w:r w:rsidRPr="00E04F85">
        <w:rPr>
          <w:rFonts w:asciiTheme="minorHAnsi" w:hAnsiTheme="minorHAnsi" w:cstheme="minorHAnsi"/>
          <w:b w:val="0"/>
          <w:bCs/>
          <w:smallCaps w:val="0"/>
          <w:sz w:val="24"/>
          <w:szCs w:val="24"/>
        </w:rPr>
        <w:t xml:space="preserve"> dass so viele diese Ruhe, die </w:t>
      </w:r>
      <w:r>
        <w:rPr>
          <w:rFonts w:asciiTheme="minorHAnsi" w:hAnsiTheme="minorHAnsi" w:cstheme="minorHAnsi"/>
          <w:b w:val="0"/>
          <w:bCs/>
          <w:smallCaps w:val="0"/>
          <w:sz w:val="24"/>
          <w:szCs w:val="24"/>
        </w:rPr>
        <w:t xml:space="preserve">von dem </w:t>
      </w:r>
      <w:r w:rsidRPr="00E04F85">
        <w:rPr>
          <w:rFonts w:asciiTheme="minorHAnsi" w:hAnsiTheme="minorHAnsi" w:cstheme="minorHAnsi"/>
          <w:b w:val="0"/>
          <w:bCs/>
          <w:smallCaps w:val="0"/>
          <w:sz w:val="24"/>
          <w:szCs w:val="24"/>
        </w:rPr>
        <w:t xml:space="preserve">Kreuz ausgehen kann, nicht annehmen können. </w:t>
      </w:r>
      <w:r>
        <w:rPr>
          <w:rFonts w:asciiTheme="minorHAnsi" w:hAnsiTheme="minorHAnsi" w:cstheme="minorHAnsi"/>
          <w:b w:val="0"/>
          <w:bCs/>
          <w:smallCaps w:val="0"/>
          <w:sz w:val="24"/>
          <w:szCs w:val="24"/>
        </w:rPr>
        <w:t>Es ist eine Ruhe, durch die allein die Wunden der Welt heilen können.</w:t>
      </w:r>
    </w:p>
    <w:p w:rsidR="00D0491A" w:rsidRPr="00FB4AE6" w:rsidRDefault="00D0491A" w:rsidP="00D0491A">
      <w:pPr>
        <w:pStyle w:val="Stand-Fett"/>
        <w:jc w:val="center"/>
        <w:rPr>
          <w:rFonts w:asciiTheme="minorHAnsi" w:hAnsiTheme="minorHAnsi" w:cstheme="minorHAnsi"/>
          <w:smallCaps w:val="0"/>
          <w:sz w:val="16"/>
          <w:szCs w:val="16"/>
        </w:rPr>
      </w:pPr>
    </w:p>
    <w:p w:rsidR="00D0491A" w:rsidRPr="00D0491A" w:rsidRDefault="00D0491A" w:rsidP="00D0491A">
      <w:pPr>
        <w:pStyle w:val="Stand-Fett"/>
        <w:jc w:val="center"/>
        <w:rPr>
          <w:rFonts w:asciiTheme="minorHAnsi" w:hAnsiTheme="minorHAnsi" w:cstheme="minorHAnsi"/>
          <w:smallCaps w:val="0"/>
          <w:sz w:val="24"/>
          <w:szCs w:val="24"/>
        </w:rPr>
      </w:pPr>
      <w:r w:rsidRPr="00D0491A">
        <w:rPr>
          <w:rFonts w:asciiTheme="minorHAnsi" w:hAnsiTheme="minorHAnsi" w:cstheme="minorHAnsi"/>
          <w:smallCaps w:val="0"/>
          <w:sz w:val="24"/>
          <w:szCs w:val="24"/>
        </w:rPr>
        <w:t xml:space="preserve">Jesus vergibt. Die Liebe Gottes bleibt uns trotz allem zugewandt. </w:t>
      </w:r>
    </w:p>
    <w:p w:rsidR="00D0491A" w:rsidRPr="00D0491A" w:rsidRDefault="00D0491A" w:rsidP="00D0491A">
      <w:pPr>
        <w:pStyle w:val="Stand-Fett"/>
        <w:jc w:val="center"/>
        <w:rPr>
          <w:rFonts w:asciiTheme="minorHAnsi" w:hAnsiTheme="minorHAnsi" w:cstheme="minorHAnsi"/>
          <w:smallCaps w:val="0"/>
          <w:sz w:val="24"/>
          <w:szCs w:val="24"/>
        </w:rPr>
      </w:pPr>
      <w:r w:rsidRPr="00D0491A">
        <w:rPr>
          <w:rFonts w:asciiTheme="minorHAnsi" w:hAnsiTheme="minorHAnsi" w:cstheme="minorHAnsi"/>
          <w:smallCaps w:val="0"/>
          <w:sz w:val="24"/>
          <w:szCs w:val="24"/>
        </w:rPr>
        <w:t>Das kann trösten und hält uns auf einem guten Weg ganz sicher auch über das Kreuz hinaus.</w:t>
      </w:r>
    </w:p>
    <w:p w:rsidR="00D0491A" w:rsidRPr="00E04F85" w:rsidRDefault="00D0491A" w:rsidP="00D0491A">
      <w:pPr>
        <w:pStyle w:val="Stand-Fett"/>
        <w:jc w:val="center"/>
        <w:rPr>
          <w:rFonts w:asciiTheme="minorHAnsi" w:hAnsiTheme="minorHAnsi" w:cstheme="minorHAnsi"/>
          <w:smallCaps w:val="0"/>
          <w:sz w:val="24"/>
          <w:szCs w:val="24"/>
        </w:rPr>
      </w:pPr>
    </w:p>
    <w:p w:rsidR="00D0491A" w:rsidRPr="00D0491A" w:rsidRDefault="00D0491A" w:rsidP="00D0491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8"/>
          <w:szCs w:val="48"/>
        </w:rPr>
      </w:pPr>
      <w:r w:rsidRPr="00D0491A">
        <w:rPr>
          <w:rFonts w:asciiTheme="minorHAnsi" w:hAnsiTheme="minorHAnsi" w:cstheme="minorHAnsi"/>
          <w:b/>
          <w:sz w:val="48"/>
          <w:szCs w:val="48"/>
        </w:rPr>
        <w:lastRenderedPageBreak/>
        <w:t>Frohe Ostern 2020</w:t>
      </w:r>
    </w:p>
    <w:p w:rsidR="00D0491A" w:rsidRPr="00D0491A" w:rsidRDefault="00D0491A" w:rsidP="00D0491A">
      <w:pPr>
        <w:rPr>
          <w:rFonts w:asciiTheme="minorHAnsi" w:hAnsiTheme="minorHAnsi" w:cstheme="minorHAnsi"/>
          <w:sz w:val="12"/>
          <w:szCs w:val="12"/>
        </w:rPr>
      </w:pPr>
    </w:p>
    <w:p w:rsidR="00D0491A" w:rsidRPr="00D0491A" w:rsidRDefault="00D0491A" w:rsidP="00D0491A">
      <w:pPr>
        <w:rPr>
          <w:rFonts w:asciiTheme="minorHAnsi" w:hAnsiTheme="minorHAnsi" w:cstheme="minorHAnsi"/>
          <w:sz w:val="12"/>
          <w:szCs w:val="12"/>
        </w:rPr>
      </w:pPr>
    </w:p>
    <w:p w:rsidR="00D0491A" w:rsidRPr="00D0491A" w:rsidRDefault="00D0491A" w:rsidP="00D0491A">
      <w:pPr>
        <w:jc w:val="center"/>
        <w:rPr>
          <w:rFonts w:asciiTheme="minorHAnsi" w:hAnsiTheme="minorHAnsi" w:cstheme="minorHAnsi"/>
          <w:b/>
          <w:bCs/>
          <w:sz w:val="32"/>
          <w:szCs w:val="32"/>
        </w:rPr>
      </w:pPr>
      <w:r w:rsidRPr="00D0491A">
        <w:rPr>
          <w:rFonts w:asciiTheme="minorHAnsi" w:hAnsiTheme="minorHAnsi" w:cstheme="minorHAnsi"/>
          <w:b/>
          <w:bCs/>
          <w:sz w:val="32"/>
          <w:szCs w:val="32"/>
        </w:rPr>
        <w:t>Was gibt uns Ruhe?</w:t>
      </w:r>
    </w:p>
    <w:p w:rsidR="00D0491A" w:rsidRDefault="00D0491A" w:rsidP="00D0491A">
      <w:pPr>
        <w:jc w:val="center"/>
        <w:rPr>
          <w:rFonts w:asciiTheme="minorHAnsi" w:hAnsiTheme="minorHAnsi"/>
          <w:sz w:val="32"/>
          <w:szCs w:val="32"/>
        </w:rPr>
      </w:pPr>
      <w:r w:rsidRPr="00D0491A">
        <w:rPr>
          <w:rFonts w:asciiTheme="minorHAnsi" w:hAnsiTheme="minorHAnsi"/>
          <w:sz w:val="32"/>
          <w:szCs w:val="32"/>
        </w:rPr>
        <w:t>Oder: Ohne die Auferstehung bliebe das Leben in ewiger Unruhe gefangen</w:t>
      </w:r>
    </w:p>
    <w:p w:rsidR="00D0491A" w:rsidRPr="00D0491A" w:rsidRDefault="00D0491A" w:rsidP="00D0491A">
      <w:pPr>
        <w:rPr>
          <w:rFonts w:asciiTheme="minorHAnsi" w:hAnsiTheme="minorHAnsi"/>
          <w:sz w:val="16"/>
          <w:szCs w:val="16"/>
        </w:rPr>
      </w:pPr>
    </w:p>
    <w:p w:rsidR="00D0491A" w:rsidRPr="00D0491A" w:rsidRDefault="00D0491A" w:rsidP="00D0491A">
      <w:pPr>
        <w:jc w:val="center"/>
        <w:rPr>
          <w:rFonts w:asciiTheme="minorHAnsi" w:hAnsiTheme="minorHAnsi"/>
          <w:sz w:val="16"/>
          <w:szCs w:val="16"/>
        </w:rPr>
      </w:pPr>
      <w:r w:rsidRPr="00D0491A">
        <w:rPr>
          <w:rFonts w:asciiTheme="minorHAnsi" w:hAnsiTheme="minorHAnsi"/>
          <w:noProof/>
          <w:sz w:val="16"/>
          <w:szCs w:val="16"/>
        </w:rPr>
        <w:drawing>
          <wp:inline distT="0" distB="0" distL="0" distR="0" wp14:anchorId="7BB1F218" wp14:editId="74A17821">
            <wp:extent cx="2628038" cy="1836108"/>
            <wp:effectExtent l="19050" t="0" r="20320" b="5454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20to%20Emmaus.jpg"/>
                    <pic:cNvPicPr/>
                  </pic:nvPicPr>
                  <pic:blipFill>
                    <a:blip r:embed="rId9">
                      <a:extLst>
                        <a:ext uri="{BEBA8EAE-BF5A-486C-A8C5-ECC9F3942E4B}">
                          <a14:imgProps xmlns:a14="http://schemas.microsoft.com/office/drawing/2010/main">
                            <a14:imgLayer r:embed="rId10">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668912" cy="1864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491A" w:rsidRPr="00D0491A" w:rsidRDefault="00D0491A" w:rsidP="00D0491A">
      <w:pPr>
        <w:rPr>
          <w:rFonts w:asciiTheme="minorHAnsi" w:hAnsiTheme="minorHAnsi"/>
          <w:sz w:val="16"/>
          <w:szCs w:val="16"/>
        </w:rPr>
      </w:pPr>
    </w:p>
    <w:p w:rsidR="00D0491A" w:rsidRDefault="00D0491A" w:rsidP="00D0491A">
      <w:pPr>
        <w:jc w:val="center"/>
        <w:rPr>
          <w:rFonts w:asciiTheme="minorHAnsi" w:hAnsiTheme="minorHAnsi" w:cstheme="minorHAnsi"/>
          <w:b/>
        </w:rPr>
      </w:pPr>
      <w:r w:rsidRPr="00D0491A">
        <w:rPr>
          <w:rFonts w:asciiTheme="minorHAnsi" w:hAnsiTheme="minorHAnsi" w:cstheme="minorHAnsi"/>
          <w:b/>
        </w:rPr>
        <w:t>Offenbarung 1, 18</w:t>
      </w:r>
    </w:p>
    <w:p w:rsidR="00D0491A" w:rsidRPr="00D0491A" w:rsidRDefault="00D0491A" w:rsidP="00D0491A">
      <w:pPr>
        <w:jc w:val="center"/>
        <w:rPr>
          <w:rFonts w:asciiTheme="minorHAnsi" w:hAnsiTheme="minorHAnsi" w:cstheme="minorHAnsi"/>
          <w:b/>
        </w:rPr>
      </w:pPr>
      <w:r w:rsidRPr="00D0491A">
        <w:rPr>
          <w:rFonts w:asciiTheme="minorHAnsi" w:hAnsiTheme="minorHAnsi" w:cstheme="minorHAnsi"/>
          <w:b/>
        </w:rPr>
        <w:t>Jesus Christus spricht: Ich war tot, und siehe, ich bin lebendig von Ewigkeit zu Ewigkeit und habe die Schlüssel des Todes und der Hölle.</w:t>
      </w:r>
    </w:p>
    <w:p w:rsidR="00D0491A" w:rsidRPr="00D0491A" w:rsidRDefault="00D0491A" w:rsidP="00D0491A">
      <w:pPr>
        <w:rPr>
          <w:rFonts w:asciiTheme="minorHAnsi" w:hAnsiTheme="minorHAnsi" w:cstheme="minorHAnsi"/>
          <w:sz w:val="16"/>
          <w:szCs w:val="16"/>
        </w:rPr>
      </w:pPr>
    </w:p>
    <w:p w:rsidR="00D0491A" w:rsidRDefault="00D0491A" w:rsidP="00D0491A">
      <w:pPr>
        <w:rPr>
          <w:rFonts w:asciiTheme="minorHAnsi" w:hAnsiTheme="minorHAnsi"/>
        </w:rPr>
      </w:pPr>
      <w:r>
        <w:rPr>
          <w:rFonts w:asciiTheme="minorHAnsi" w:hAnsiTheme="minorHAnsi"/>
        </w:rPr>
        <w:t>Das war das Schlüsselerlebnis der Frauen am Ostermorgen: Sie kamen traurig in den Garten, in dem das Grab Jesu war. Doch sie hörten dort von Engeln die Botschaft: Jesus ist nicht tot. Er ist auferstanden.</w:t>
      </w:r>
    </w:p>
    <w:p w:rsidR="00D0491A" w:rsidRDefault="00D0491A" w:rsidP="00D0491A">
      <w:pPr>
        <w:rPr>
          <w:rFonts w:asciiTheme="minorHAnsi" w:hAnsiTheme="minorHAnsi"/>
        </w:rPr>
      </w:pPr>
      <w:r>
        <w:rPr>
          <w:rFonts w:asciiTheme="minorHAnsi" w:hAnsiTheme="minorHAnsi"/>
        </w:rPr>
        <w:t>Diese Botschaft der Engel war der Schlüssel zu den Türen ihrer Seele, hinter denen die Hoffnung auf heiles Leben, die Jesus geweckt hatte, darauf wartete wieder vor die Tür treten zu können.</w:t>
      </w:r>
    </w:p>
    <w:p w:rsidR="00D0491A" w:rsidRDefault="00D0491A" w:rsidP="00D0491A">
      <w:pPr>
        <w:rPr>
          <w:rFonts w:asciiTheme="minorHAnsi" w:hAnsiTheme="minorHAnsi"/>
        </w:rPr>
      </w:pPr>
      <w:r>
        <w:rPr>
          <w:rFonts w:asciiTheme="minorHAnsi" w:hAnsiTheme="minorHAnsi"/>
        </w:rPr>
        <w:t>Auch wenn sie zunächst erschraken - Jesus schloss ihre Schutzschichten, die sich um ihre grausam verletzte Liebe gelegt hatten, behutsam auf.</w:t>
      </w:r>
    </w:p>
    <w:p w:rsidR="00D0491A" w:rsidRDefault="00D0491A" w:rsidP="00D0491A">
      <w:pPr>
        <w:rPr>
          <w:rFonts w:asciiTheme="minorHAnsi" w:hAnsiTheme="minorHAnsi"/>
        </w:rPr>
      </w:pPr>
      <w:r>
        <w:rPr>
          <w:rFonts w:asciiTheme="minorHAnsi" w:hAnsiTheme="minorHAnsi"/>
        </w:rPr>
        <w:t>Und langsam kam es in den Herzen an.</w:t>
      </w:r>
    </w:p>
    <w:p w:rsidR="00D0491A" w:rsidRPr="00075C6E" w:rsidRDefault="00D0491A" w:rsidP="00D0491A">
      <w:pPr>
        <w:rPr>
          <w:rFonts w:asciiTheme="minorHAnsi" w:hAnsiTheme="minorHAnsi"/>
          <w:sz w:val="16"/>
          <w:szCs w:val="16"/>
        </w:rPr>
      </w:pPr>
    </w:p>
    <w:p w:rsidR="00D0491A" w:rsidRDefault="00D0491A" w:rsidP="00D0491A">
      <w:pPr>
        <w:rPr>
          <w:rFonts w:asciiTheme="minorHAnsi" w:hAnsiTheme="minorHAnsi"/>
        </w:rPr>
      </w:pPr>
      <w:r>
        <w:rPr>
          <w:rFonts w:asciiTheme="minorHAnsi" w:hAnsiTheme="minorHAnsi"/>
        </w:rPr>
        <w:t>Es waren kleine Erlebnisse, die den Frauen und den Jüngern halfen.</w:t>
      </w:r>
    </w:p>
    <w:p w:rsidR="00D0491A" w:rsidRDefault="00D0491A" w:rsidP="00D0491A">
      <w:pPr>
        <w:rPr>
          <w:rFonts w:asciiTheme="minorHAnsi" w:hAnsiTheme="minorHAnsi"/>
        </w:rPr>
      </w:pPr>
      <w:r>
        <w:rPr>
          <w:rFonts w:asciiTheme="minorHAnsi" w:hAnsiTheme="minorHAnsi"/>
        </w:rPr>
        <w:t>Jesus trat in den geschlossenen Raum der Trauer der versammelten Jünger, zeigte sich ihnen und gab ihnen den heiligen Geist.</w:t>
      </w:r>
    </w:p>
    <w:p w:rsidR="00D0491A" w:rsidRDefault="00D0491A" w:rsidP="00D0491A">
      <w:pPr>
        <w:rPr>
          <w:rFonts w:asciiTheme="minorHAnsi" w:hAnsiTheme="minorHAnsi"/>
        </w:rPr>
      </w:pPr>
      <w:r>
        <w:rPr>
          <w:rFonts w:asciiTheme="minorHAnsi" w:hAnsiTheme="minorHAnsi"/>
        </w:rPr>
        <w:t xml:space="preserve">Er erschloss den beiden </w:t>
      </w:r>
      <w:proofErr w:type="spellStart"/>
      <w:r>
        <w:rPr>
          <w:rFonts w:asciiTheme="minorHAnsi" w:hAnsiTheme="minorHAnsi"/>
        </w:rPr>
        <w:t>Emmausjüngern</w:t>
      </w:r>
      <w:proofErr w:type="spellEnd"/>
      <w:r>
        <w:rPr>
          <w:rFonts w:asciiTheme="minorHAnsi" w:hAnsiTheme="minorHAnsi"/>
        </w:rPr>
        <w:t xml:space="preserve"> auf einem gemeinsamen Weg das Verständnis der alten Schriftverheißungen.</w:t>
      </w:r>
    </w:p>
    <w:p w:rsidR="00D0491A" w:rsidRDefault="00D0491A" w:rsidP="00D0491A">
      <w:pPr>
        <w:rPr>
          <w:rFonts w:asciiTheme="minorHAnsi" w:hAnsiTheme="minorHAnsi"/>
        </w:rPr>
      </w:pPr>
      <w:r>
        <w:rPr>
          <w:rFonts w:asciiTheme="minorHAnsi" w:hAnsiTheme="minorHAnsi"/>
        </w:rPr>
        <w:t>Alles – Tod und Auferstehung – hat so kommen müssen und hat sich in ihm erfüllt, damit er sein Reich im Himmel und auf Erden errichten konnte.</w:t>
      </w:r>
    </w:p>
    <w:p w:rsidR="00D0491A" w:rsidRPr="00EA21B9" w:rsidRDefault="00D0491A" w:rsidP="00D0491A">
      <w:pPr>
        <w:rPr>
          <w:rFonts w:asciiTheme="minorHAnsi" w:hAnsiTheme="minorHAnsi"/>
        </w:rPr>
      </w:pPr>
      <w:r>
        <w:rPr>
          <w:rFonts w:asciiTheme="minorHAnsi" w:hAnsiTheme="minorHAnsi"/>
        </w:rPr>
        <w:t xml:space="preserve">Er erschien einigen Jüngern am Ufer des Sees Genezareth an einem kleinen Feuer, auf dem er ihnen </w:t>
      </w:r>
      <w:r>
        <w:rPr>
          <w:rFonts w:asciiTheme="minorHAnsi" w:hAnsiTheme="minorHAnsi"/>
        </w:rPr>
        <w:t>nach einer Nacht, in der sie nichts gefischt hatten, ein leckeres Frühstück bereitet hatte. Er schloss ihnen mit dieser kleinen Begegnung einen neuen Tag auf und noch viel mehr.</w:t>
      </w:r>
    </w:p>
    <w:p w:rsidR="00D0491A" w:rsidRDefault="00D0491A" w:rsidP="00D0491A">
      <w:pPr>
        <w:rPr>
          <w:rFonts w:asciiTheme="minorHAnsi" w:hAnsiTheme="minorHAnsi"/>
        </w:rPr>
      </w:pPr>
      <w:r>
        <w:rPr>
          <w:rFonts w:asciiTheme="minorHAnsi" w:hAnsiTheme="minorHAnsi"/>
        </w:rPr>
        <w:t>Das Wunder der Auferstehung - es erschloss sich den Frauen und seinen Jüngern immer weiter.</w:t>
      </w:r>
    </w:p>
    <w:p w:rsidR="00D0491A" w:rsidRDefault="00D0491A" w:rsidP="00D0491A">
      <w:pPr>
        <w:rPr>
          <w:rFonts w:asciiTheme="minorHAnsi" w:hAnsiTheme="minorHAnsi"/>
        </w:rPr>
      </w:pPr>
      <w:r>
        <w:rPr>
          <w:rFonts w:asciiTheme="minorHAnsi" w:hAnsiTheme="minorHAnsi"/>
        </w:rPr>
        <w:t>Bis endlich 50 Tage später beim Pfingstfest nichts mehr aufgeschlossen werden musste: Die Freude am Leben war wieder da und sie wussten darum: Es mag hier in diesem Leben immer wieder Zeiten geben, wo man sich zum Selbstschutz zurückziehen und verschließen muss. Aber wir sind in allen Lebenssituationen von ewigem Leben umgeben.</w:t>
      </w:r>
    </w:p>
    <w:p w:rsidR="00D0491A" w:rsidRPr="00075C6E" w:rsidRDefault="00D0491A" w:rsidP="00D0491A">
      <w:pPr>
        <w:rPr>
          <w:rFonts w:asciiTheme="minorHAnsi" w:hAnsiTheme="minorHAnsi"/>
          <w:sz w:val="16"/>
          <w:szCs w:val="16"/>
        </w:rPr>
      </w:pPr>
    </w:p>
    <w:p w:rsidR="00D0491A" w:rsidRDefault="00D0491A" w:rsidP="00D0491A">
      <w:pPr>
        <w:rPr>
          <w:rFonts w:asciiTheme="minorHAnsi" w:hAnsiTheme="minorHAnsi"/>
        </w:rPr>
      </w:pPr>
      <w:r>
        <w:rPr>
          <w:rFonts w:asciiTheme="minorHAnsi" w:hAnsiTheme="minorHAnsi"/>
        </w:rPr>
        <w:t xml:space="preserve">Wer daran glaubt, der hat das ewige Leben, es hat sich ihm erschlossen. Und diese Tür, die Jesus der Seele geöffnet hat, kann keine Macht der Welt mehr verschließen. </w:t>
      </w:r>
    </w:p>
    <w:p w:rsidR="00D0491A" w:rsidRPr="00075C6E" w:rsidRDefault="00D0491A" w:rsidP="00D0491A">
      <w:pPr>
        <w:rPr>
          <w:rFonts w:asciiTheme="minorHAnsi" w:hAnsiTheme="minorHAnsi"/>
          <w:sz w:val="16"/>
          <w:szCs w:val="16"/>
        </w:rPr>
      </w:pPr>
    </w:p>
    <w:p w:rsidR="00D0491A" w:rsidRDefault="00D0491A" w:rsidP="00D0491A">
      <w:pPr>
        <w:jc w:val="center"/>
        <w:rPr>
          <w:rFonts w:asciiTheme="minorHAnsi" w:hAnsiTheme="minorHAnsi"/>
          <w:b/>
          <w:bCs/>
        </w:rPr>
      </w:pPr>
      <w:r w:rsidRPr="00075C6E">
        <w:rPr>
          <w:rFonts w:asciiTheme="minorHAnsi" w:hAnsiTheme="minorHAnsi"/>
          <w:b/>
          <w:bCs/>
        </w:rPr>
        <w:t xml:space="preserve">Dieser Glaube schenkt Ruhe: </w:t>
      </w:r>
    </w:p>
    <w:p w:rsidR="00D0491A" w:rsidRDefault="00D0491A" w:rsidP="00D0491A">
      <w:pPr>
        <w:jc w:val="center"/>
        <w:rPr>
          <w:rFonts w:asciiTheme="minorHAnsi" w:hAnsiTheme="minorHAnsi"/>
          <w:b/>
          <w:bCs/>
        </w:rPr>
      </w:pPr>
      <w:r w:rsidRPr="00075C6E">
        <w:rPr>
          <w:rFonts w:asciiTheme="minorHAnsi" w:hAnsiTheme="minorHAnsi"/>
          <w:b/>
          <w:bCs/>
        </w:rPr>
        <w:t xml:space="preserve">Jesus hat die Schlüssel des Todes und der Hölle. </w:t>
      </w:r>
    </w:p>
    <w:p w:rsidR="00D0491A" w:rsidRPr="00075C6E" w:rsidRDefault="00D0491A" w:rsidP="00D0491A">
      <w:pPr>
        <w:jc w:val="center"/>
        <w:rPr>
          <w:rFonts w:asciiTheme="minorHAnsi" w:hAnsiTheme="minorHAnsi"/>
          <w:b/>
          <w:bCs/>
        </w:rPr>
      </w:pPr>
      <w:r w:rsidRPr="00075C6E">
        <w:rPr>
          <w:rFonts w:asciiTheme="minorHAnsi" w:hAnsiTheme="minorHAnsi"/>
          <w:b/>
          <w:bCs/>
        </w:rPr>
        <w:t xml:space="preserve">Er </w:t>
      </w:r>
      <w:r>
        <w:rPr>
          <w:rFonts w:asciiTheme="minorHAnsi" w:hAnsiTheme="minorHAnsi"/>
          <w:b/>
          <w:bCs/>
        </w:rPr>
        <w:t>führt</w:t>
      </w:r>
      <w:r w:rsidRPr="00075C6E">
        <w:rPr>
          <w:rFonts w:asciiTheme="minorHAnsi" w:hAnsiTheme="minorHAnsi"/>
          <w:b/>
          <w:bCs/>
        </w:rPr>
        <w:t xml:space="preserve"> uns aus jeder Hölle wieder </w:t>
      </w:r>
      <w:r>
        <w:rPr>
          <w:rFonts w:asciiTheme="minorHAnsi" w:hAnsiTheme="minorHAnsi"/>
          <w:b/>
          <w:bCs/>
        </w:rPr>
        <w:t>hinaus.</w:t>
      </w:r>
    </w:p>
    <w:p w:rsidR="00D0491A" w:rsidRPr="00075C6E" w:rsidRDefault="00D0491A" w:rsidP="00D0491A">
      <w:pPr>
        <w:rPr>
          <w:rFonts w:asciiTheme="minorHAnsi" w:hAnsiTheme="minorHAnsi"/>
          <w:sz w:val="16"/>
          <w:szCs w:val="16"/>
        </w:rPr>
      </w:pPr>
    </w:p>
    <w:p w:rsidR="00D0491A" w:rsidRDefault="00D0491A" w:rsidP="00D0491A">
      <w:pPr>
        <w:rPr>
          <w:rFonts w:asciiTheme="minorHAnsi" w:hAnsiTheme="minorHAnsi"/>
        </w:rPr>
      </w:pPr>
      <w:r>
        <w:rPr>
          <w:rFonts w:asciiTheme="minorHAnsi" w:hAnsiTheme="minorHAnsi"/>
        </w:rPr>
        <w:t xml:space="preserve">Gegenwärtig sind wir wie eingesperrt in die </w:t>
      </w:r>
      <w:proofErr w:type="spellStart"/>
      <w:r>
        <w:rPr>
          <w:rFonts w:asciiTheme="minorHAnsi" w:hAnsiTheme="minorHAnsi"/>
        </w:rPr>
        <w:t>Coronazeit</w:t>
      </w:r>
      <w:proofErr w:type="spellEnd"/>
      <w:r>
        <w:rPr>
          <w:rFonts w:asciiTheme="minorHAnsi" w:hAnsiTheme="minorHAnsi"/>
        </w:rPr>
        <w:t xml:space="preserve">, die sich in ähnlicher Weise immer wieder wiederholen kann. Doch </w:t>
      </w:r>
      <w:r w:rsidRPr="00D754D6">
        <w:rPr>
          <w:rFonts w:asciiTheme="minorHAnsi" w:hAnsiTheme="minorHAnsi"/>
        </w:rPr>
        <w:t>Jesus Christus</w:t>
      </w:r>
      <w:r>
        <w:rPr>
          <w:rFonts w:asciiTheme="minorHAnsi" w:hAnsiTheme="minorHAnsi"/>
        </w:rPr>
        <w:t xml:space="preserve"> schließt auch in dieser Zeit und nach dieser Zeit seinen Weg zum ewigen Leben auf – im Weg zur ewig richtigen Nächstenliebe, in der Annahme des eigenen Lebens und im Weg zu Gott, dem Herrscher des Himmels und der Erde. Sein Name sei gelobt.</w:t>
      </w:r>
    </w:p>
    <w:p w:rsidR="00D0491A" w:rsidRDefault="00D0491A" w:rsidP="00D0491A">
      <w:pPr>
        <w:rPr>
          <w:rFonts w:asciiTheme="minorHAnsi" w:hAnsiTheme="minorHAnsi"/>
        </w:rPr>
      </w:pPr>
    </w:p>
    <w:p w:rsidR="00D0491A"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22"/>
          <w:szCs w:val="22"/>
        </w:rPr>
      </w:pPr>
      <w:r w:rsidRPr="00D754D6">
        <w:rPr>
          <w:rFonts w:asciiTheme="minorHAnsi" w:hAnsiTheme="minorHAnsi"/>
          <w:i/>
          <w:iCs/>
          <w:sz w:val="22"/>
          <w:szCs w:val="22"/>
        </w:rPr>
        <w:t xml:space="preserve">Schön hat Paul Gerhardt </w:t>
      </w:r>
      <w:r>
        <w:rPr>
          <w:rFonts w:asciiTheme="minorHAnsi" w:hAnsiTheme="minorHAnsi"/>
          <w:i/>
          <w:iCs/>
          <w:sz w:val="22"/>
          <w:szCs w:val="22"/>
        </w:rPr>
        <w:t xml:space="preserve">im Lied „Geh aus, mein Herz, und suche Freud (Evangelisches Gesangbuch 503) </w:t>
      </w:r>
      <w:r w:rsidRPr="00D754D6">
        <w:rPr>
          <w:rFonts w:asciiTheme="minorHAnsi" w:hAnsiTheme="minorHAnsi"/>
          <w:i/>
          <w:iCs/>
          <w:sz w:val="22"/>
          <w:szCs w:val="22"/>
        </w:rPr>
        <w:t>drei Dimensionen des Lebens beschrieben, die die Kraft des Auferstehungsglaubens öffnen kann.</w:t>
      </w:r>
    </w:p>
    <w:p w:rsidR="00D0491A" w:rsidRPr="00075C6E"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10"/>
          <w:szCs w:val="10"/>
        </w:rPr>
      </w:pPr>
    </w:p>
    <w:p w:rsidR="00D0491A"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22"/>
          <w:szCs w:val="22"/>
        </w:rPr>
      </w:pPr>
      <w:r>
        <w:rPr>
          <w:rFonts w:asciiTheme="minorHAnsi" w:hAnsiTheme="minorHAnsi"/>
          <w:i/>
          <w:iCs/>
          <w:sz w:val="22"/>
          <w:szCs w:val="22"/>
        </w:rPr>
        <w:t xml:space="preserve">1. </w:t>
      </w:r>
      <w:r w:rsidRPr="00D754D6">
        <w:rPr>
          <w:rFonts w:asciiTheme="minorHAnsi" w:hAnsiTheme="minorHAnsi"/>
          <w:i/>
          <w:iCs/>
          <w:sz w:val="22"/>
          <w:szCs w:val="22"/>
        </w:rPr>
        <w:t>„Geh aus</w:t>
      </w:r>
      <w:r>
        <w:rPr>
          <w:rFonts w:asciiTheme="minorHAnsi" w:hAnsiTheme="minorHAnsi"/>
          <w:i/>
          <w:iCs/>
          <w:sz w:val="22"/>
          <w:szCs w:val="22"/>
        </w:rPr>
        <w:t xml:space="preserve">, </w:t>
      </w:r>
      <w:r w:rsidRPr="00D754D6">
        <w:rPr>
          <w:rFonts w:asciiTheme="minorHAnsi" w:hAnsiTheme="minorHAnsi"/>
          <w:i/>
          <w:iCs/>
          <w:sz w:val="22"/>
          <w:szCs w:val="22"/>
        </w:rPr>
        <w:t>mein Herz</w:t>
      </w:r>
      <w:r>
        <w:rPr>
          <w:rFonts w:asciiTheme="minorHAnsi" w:hAnsiTheme="minorHAnsi"/>
          <w:i/>
          <w:iCs/>
          <w:sz w:val="22"/>
          <w:szCs w:val="22"/>
        </w:rPr>
        <w:t>,</w:t>
      </w:r>
      <w:r w:rsidRPr="00D754D6">
        <w:rPr>
          <w:rFonts w:asciiTheme="minorHAnsi" w:hAnsiTheme="minorHAnsi"/>
          <w:i/>
          <w:iCs/>
          <w:sz w:val="22"/>
          <w:szCs w:val="22"/>
        </w:rPr>
        <w:t xml:space="preserve"> und suche Freud“ – so versuchte er sich für die Schönheit der Schöpfung zu öffnen. Er war bereit dazu sich mit allen Sinnen „erwecken“ zu lassen für Gottes großes Tun in der Welt.</w:t>
      </w:r>
      <w:r>
        <w:rPr>
          <w:rFonts w:asciiTheme="minorHAnsi" w:hAnsiTheme="minorHAnsi"/>
          <w:i/>
          <w:iCs/>
          <w:sz w:val="22"/>
          <w:szCs w:val="22"/>
        </w:rPr>
        <w:t xml:space="preserve"> (Strophen 1-8)</w:t>
      </w:r>
    </w:p>
    <w:p w:rsidR="00D0491A" w:rsidRPr="00075C6E"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10"/>
          <w:szCs w:val="10"/>
        </w:rPr>
      </w:pPr>
    </w:p>
    <w:p w:rsidR="00D0491A"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22"/>
          <w:szCs w:val="22"/>
        </w:rPr>
      </w:pPr>
      <w:r>
        <w:rPr>
          <w:rFonts w:asciiTheme="minorHAnsi" w:hAnsiTheme="minorHAnsi"/>
          <w:i/>
          <w:iCs/>
          <w:sz w:val="22"/>
          <w:szCs w:val="22"/>
        </w:rPr>
        <w:t xml:space="preserve">2. </w:t>
      </w:r>
      <w:r w:rsidRPr="00D754D6">
        <w:rPr>
          <w:rFonts w:asciiTheme="minorHAnsi" w:hAnsiTheme="minorHAnsi"/>
          <w:i/>
          <w:iCs/>
          <w:sz w:val="22"/>
          <w:szCs w:val="22"/>
        </w:rPr>
        <w:t>Er sah aber auch schon innerlich Gottes andere Welt und sehnte sich nach der Schönheit in „Christi Garten“. Diese Welt des Himmelszeltes und des goldenen Schlosses – sie hatte sich den Augen seines Herzens durch die Auferstehung Jesu erschlossen.</w:t>
      </w:r>
      <w:r>
        <w:rPr>
          <w:rFonts w:asciiTheme="minorHAnsi" w:hAnsiTheme="minorHAnsi"/>
          <w:i/>
          <w:iCs/>
          <w:sz w:val="22"/>
          <w:szCs w:val="22"/>
        </w:rPr>
        <w:t xml:space="preserve"> (Strophen 9-11)</w:t>
      </w:r>
    </w:p>
    <w:p w:rsidR="00D0491A" w:rsidRPr="00075C6E"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10"/>
          <w:szCs w:val="10"/>
        </w:rPr>
      </w:pPr>
    </w:p>
    <w:p w:rsidR="00D0491A" w:rsidRPr="00D754D6" w:rsidRDefault="00D0491A" w:rsidP="00D0491A">
      <w:pPr>
        <w:pBdr>
          <w:top w:val="single" w:sz="4" w:space="1" w:color="auto"/>
          <w:left w:val="single" w:sz="4" w:space="4" w:color="auto"/>
          <w:bottom w:val="single" w:sz="4" w:space="1" w:color="auto"/>
          <w:right w:val="single" w:sz="4" w:space="4" w:color="auto"/>
        </w:pBdr>
        <w:rPr>
          <w:rFonts w:asciiTheme="minorHAnsi" w:hAnsiTheme="minorHAnsi"/>
          <w:i/>
          <w:iCs/>
          <w:sz w:val="22"/>
          <w:szCs w:val="22"/>
        </w:rPr>
      </w:pPr>
      <w:r>
        <w:rPr>
          <w:rFonts w:asciiTheme="minorHAnsi" w:hAnsiTheme="minorHAnsi"/>
          <w:i/>
          <w:iCs/>
          <w:sz w:val="22"/>
          <w:szCs w:val="22"/>
        </w:rPr>
        <w:t xml:space="preserve">3. </w:t>
      </w:r>
      <w:r w:rsidRPr="00D754D6">
        <w:rPr>
          <w:rFonts w:asciiTheme="minorHAnsi" w:hAnsiTheme="minorHAnsi"/>
          <w:i/>
          <w:iCs/>
          <w:sz w:val="22"/>
          <w:szCs w:val="22"/>
        </w:rPr>
        <w:t>Doch – getröstet durch das Wissen um diese Welt des Himmels - erschloss sich ihm auch wieder die alltägliche Welt</w:t>
      </w:r>
      <w:r>
        <w:rPr>
          <w:rFonts w:asciiTheme="minorHAnsi" w:hAnsiTheme="minorHAnsi"/>
          <w:i/>
          <w:iCs/>
          <w:sz w:val="22"/>
          <w:szCs w:val="22"/>
        </w:rPr>
        <w:t>.</w:t>
      </w:r>
      <w:r w:rsidRPr="00D754D6">
        <w:rPr>
          <w:rFonts w:asciiTheme="minorHAnsi" w:hAnsiTheme="minorHAnsi"/>
          <w:i/>
          <w:iCs/>
          <w:sz w:val="22"/>
          <w:szCs w:val="22"/>
        </w:rPr>
        <w:t xml:space="preserve"> Es blieb ihm klar: Dieser Welt</w:t>
      </w:r>
      <w:r>
        <w:rPr>
          <w:rFonts w:asciiTheme="minorHAnsi" w:hAnsiTheme="minorHAnsi"/>
          <w:i/>
          <w:iCs/>
          <w:sz w:val="22"/>
          <w:szCs w:val="22"/>
        </w:rPr>
        <w:t xml:space="preserve"> hier</w:t>
      </w:r>
      <w:r w:rsidRPr="00D754D6">
        <w:rPr>
          <w:rFonts w:asciiTheme="minorHAnsi" w:hAnsiTheme="minorHAnsi"/>
          <w:i/>
          <w:iCs/>
          <w:sz w:val="22"/>
          <w:szCs w:val="22"/>
        </w:rPr>
        <w:t xml:space="preserve"> kann er nicht ausweichen</w:t>
      </w:r>
      <w:r>
        <w:rPr>
          <w:rFonts w:asciiTheme="minorHAnsi" w:hAnsiTheme="minorHAnsi"/>
          <w:i/>
          <w:iCs/>
          <w:sz w:val="22"/>
          <w:szCs w:val="22"/>
        </w:rPr>
        <w:t xml:space="preserve">. Er muss sich ihr mit den besten Gaben, die er hat, stellen und er bat um den richtigen Geist dafür - </w:t>
      </w:r>
      <w:r w:rsidRPr="00D754D6">
        <w:rPr>
          <w:rFonts w:asciiTheme="minorHAnsi" w:hAnsiTheme="minorHAnsi"/>
          <w:i/>
          <w:iCs/>
          <w:sz w:val="22"/>
          <w:szCs w:val="22"/>
        </w:rPr>
        <w:t xml:space="preserve">aber </w:t>
      </w:r>
      <w:r>
        <w:rPr>
          <w:rFonts w:asciiTheme="minorHAnsi" w:hAnsiTheme="minorHAnsi"/>
          <w:i/>
          <w:iCs/>
          <w:sz w:val="22"/>
          <w:szCs w:val="22"/>
        </w:rPr>
        <w:t>er blieb dabei: D</w:t>
      </w:r>
      <w:r w:rsidRPr="00D754D6">
        <w:rPr>
          <w:rFonts w:asciiTheme="minorHAnsi" w:hAnsiTheme="minorHAnsi"/>
          <w:i/>
          <w:iCs/>
          <w:sz w:val="22"/>
          <w:szCs w:val="22"/>
        </w:rPr>
        <w:t>as Paradies liegt erst dahinter.</w:t>
      </w:r>
      <w:r>
        <w:rPr>
          <w:rFonts w:asciiTheme="minorHAnsi" w:hAnsiTheme="minorHAnsi"/>
          <w:i/>
          <w:iCs/>
          <w:sz w:val="22"/>
          <w:szCs w:val="22"/>
        </w:rPr>
        <w:t xml:space="preserve"> (Strophen 12-15)</w:t>
      </w:r>
    </w:p>
    <w:p w:rsidR="00D0491A" w:rsidRPr="00131402" w:rsidRDefault="00D0491A" w:rsidP="00131402">
      <w:pPr>
        <w:pStyle w:val="Stand-Fett"/>
        <w:jc w:val="center"/>
        <w:rPr>
          <w:rFonts w:asciiTheme="minorHAnsi" w:hAnsiTheme="minorHAnsi"/>
          <w:smallCaps w:val="0"/>
          <w:sz w:val="26"/>
          <w:szCs w:val="26"/>
        </w:rPr>
      </w:pPr>
    </w:p>
    <w:sectPr w:rsidR="00D0491A" w:rsidRPr="00131402" w:rsidSect="00F02545">
      <w:pgSz w:w="11907" w:h="16840" w:code="9"/>
      <w:pgMar w:top="794" w:right="794" w:bottom="794" w:left="794" w:header="397" w:footer="720" w:gutter="0"/>
      <w:cols w:num="2"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1B" w:rsidRDefault="00EC671B">
      <w:r>
        <w:separator/>
      </w:r>
    </w:p>
  </w:endnote>
  <w:endnote w:type="continuationSeparator" w:id="0">
    <w:p w:rsidR="00EC671B" w:rsidRDefault="00EC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1B" w:rsidRDefault="00EC671B">
      <w:r>
        <w:separator/>
      </w:r>
    </w:p>
  </w:footnote>
  <w:footnote w:type="continuationSeparator" w:id="0">
    <w:p w:rsidR="00EC671B" w:rsidRDefault="00EC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3"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5" w15:restartNumberingAfterBreak="0">
    <w:nsid w:val="17071C09"/>
    <w:multiLevelType w:val="hybridMultilevel"/>
    <w:tmpl w:val="84B0F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1F86"/>
    <w:multiLevelType w:val="hybridMultilevel"/>
    <w:tmpl w:val="37BCB1D8"/>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93B2D"/>
    <w:multiLevelType w:val="hybridMultilevel"/>
    <w:tmpl w:val="E1CC1474"/>
    <w:lvl w:ilvl="0" w:tplc="04070001">
      <w:start w:val="1"/>
      <w:numFmt w:val="bullet"/>
      <w:lvlText w:val=""/>
      <w:lvlJc w:val="left"/>
      <w:pPr>
        <w:ind w:left="720" w:hanging="360"/>
      </w:pPr>
      <w:rPr>
        <w:rFonts w:ascii="Symbol" w:hAnsi="Symbol" w:hint="default"/>
      </w:rPr>
    </w:lvl>
    <w:lvl w:ilvl="1" w:tplc="085AB74A">
      <w:numFmt w:val="bullet"/>
      <w:lvlText w:val="•"/>
      <w:lvlJc w:val="left"/>
      <w:pPr>
        <w:ind w:left="1800" w:hanging="720"/>
      </w:pPr>
      <w:rPr>
        <w:rFonts w:ascii="Garamond" w:eastAsia="Times New Roman" w:hAnsi="Garamond" w:cs="Times New Roman"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10E5E"/>
    <w:multiLevelType w:val="hybridMultilevel"/>
    <w:tmpl w:val="A37E93C8"/>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19"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21"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10144"/>
    <w:multiLevelType w:val="hybridMultilevel"/>
    <w:tmpl w:val="AAD8B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D3C52"/>
    <w:multiLevelType w:val="hybridMultilevel"/>
    <w:tmpl w:val="9A6A65B6"/>
    <w:lvl w:ilvl="0" w:tplc="04070001">
      <w:start w:val="1"/>
      <w:numFmt w:val="bullet"/>
      <w:lvlText w:val=""/>
      <w:lvlJc w:val="left"/>
      <w:pPr>
        <w:tabs>
          <w:tab w:val="num" w:pos="3240"/>
        </w:tabs>
        <w:ind w:left="3240" w:hanging="360"/>
      </w:pPr>
      <w:rPr>
        <w:rFonts w:ascii="Symbol" w:hAnsi="Symbol" w:hint="default"/>
      </w:rPr>
    </w:lvl>
    <w:lvl w:ilvl="1" w:tplc="04070003" w:tentative="1">
      <w:start w:val="1"/>
      <w:numFmt w:val="bullet"/>
      <w:lvlText w:val="o"/>
      <w:lvlJc w:val="left"/>
      <w:pPr>
        <w:tabs>
          <w:tab w:val="num" w:pos="3960"/>
        </w:tabs>
        <w:ind w:left="3960" w:hanging="360"/>
      </w:pPr>
      <w:rPr>
        <w:rFonts w:ascii="Courier New" w:hAnsi="Courier New" w:cs="Courier New" w:hint="default"/>
      </w:rPr>
    </w:lvl>
    <w:lvl w:ilvl="2" w:tplc="04070005" w:tentative="1">
      <w:start w:val="1"/>
      <w:numFmt w:val="bullet"/>
      <w:lvlText w:val=""/>
      <w:lvlJc w:val="left"/>
      <w:pPr>
        <w:tabs>
          <w:tab w:val="num" w:pos="4680"/>
        </w:tabs>
        <w:ind w:left="4680" w:hanging="360"/>
      </w:pPr>
      <w:rPr>
        <w:rFonts w:ascii="Wingdings" w:hAnsi="Wingdings" w:hint="default"/>
      </w:rPr>
    </w:lvl>
    <w:lvl w:ilvl="3" w:tplc="04070001" w:tentative="1">
      <w:start w:val="1"/>
      <w:numFmt w:val="bullet"/>
      <w:lvlText w:val=""/>
      <w:lvlJc w:val="left"/>
      <w:pPr>
        <w:tabs>
          <w:tab w:val="num" w:pos="5400"/>
        </w:tabs>
        <w:ind w:left="5400" w:hanging="360"/>
      </w:pPr>
      <w:rPr>
        <w:rFonts w:ascii="Symbol" w:hAnsi="Symbol" w:hint="default"/>
      </w:rPr>
    </w:lvl>
    <w:lvl w:ilvl="4" w:tplc="04070003" w:tentative="1">
      <w:start w:val="1"/>
      <w:numFmt w:val="bullet"/>
      <w:lvlText w:val="o"/>
      <w:lvlJc w:val="left"/>
      <w:pPr>
        <w:tabs>
          <w:tab w:val="num" w:pos="6120"/>
        </w:tabs>
        <w:ind w:left="6120" w:hanging="360"/>
      </w:pPr>
      <w:rPr>
        <w:rFonts w:ascii="Courier New" w:hAnsi="Courier New" w:cs="Courier New" w:hint="default"/>
      </w:rPr>
    </w:lvl>
    <w:lvl w:ilvl="5" w:tplc="04070005" w:tentative="1">
      <w:start w:val="1"/>
      <w:numFmt w:val="bullet"/>
      <w:lvlText w:val=""/>
      <w:lvlJc w:val="left"/>
      <w:pPr>
        <w:tabs>
          <w:tab w:val="num" w:pos="6840"/>
        </w:tabs>
        <w:ind w:left="6840" w:hanging="360"/>
      </w:pPr>
      <w:rPr>
        <w:rFonts w:ascii="Wingdings" w:hAnsi="Wingdings" w:hint="default"/>
      </w:rPr>
    </w:lvl>
    <w:lvl w:ilvl="6" w:tplc="04070001" w:tentative="1">
      <w:start w:val="1"/>
      <w:numFmt w:val="bullet"/>
      <w:lvlText w:val=""/>
      <w:lvlJc w:val="left"/>
      <w:pPr>
        <w:tabs>
          <w:tab w:val="num" w:pos="7560"/>
        </w:tabs>
        <w:ind w:left="7560" w:hanging="360"/>
      </w:pPr>
      <w:rPr>
        <w:rFonts w:ascii="Symbol" w:hAnsi="Symbol" w:hint="default"/>
      </w:rPr>
    </w:lvl>
    <w:lvl w:ilvl="7" w:tplc="04070003" w:tentative="1">
      <w:start w:val="1"/>
      <w:numFmt w:val="bullet"/>
      <w:lvlText w:val="o"/>
      <w:lvlJc w:val="left"/>
      <w:pPr>
        <w:tabs>
          <w:tab w:val="num" w:pos="8280"/>
        </w:tabs>
        <w:ind w:left="8280" w:hanging="360"/>
      </w:pPr>
      <w:rPr>
        <w:rFonts w:ascii="Courier New" w:hAnsi="Courier New" w:cs="Courier New" w:hint="default"/>
      </w:rPr>
    </w:lvl>
    <w:lvl w:ilvl="8" w:tplc="0407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8"/>
  </w:num>
  <w:num w:numId="4">
    <w:abstractNumId w:val="0"/>
  </w:num>
  <w:num w:numId="5">
    <w:abstractNumId w:val="20"/>
  </w:num>
  <w:num w:numId="6">
    <w:abstractNumId w:val="6"/>
  </w:num>
  <w:num w:numId="7">
    <w:abstractNumId w:val="16"/>
  </w:num>
  <w:num w:numId="8">
    <w:abstractNumId w:val="8"/>
  </w:num>
  <w:num w:numId="9">
    <w:abstractNumId w:val="26"/>
  </w:num>
  <w:num w:numId="10">
    <w:abstractNumId w:val="19"/>
  </w:num>
  <w:num w:numId="11">
    <w:abstractNumId w:val="10"/>
  </w:num>
  <w:num w:numId="12">
    <w:abstractNumId w:val="23"/>
  </w:num>
  <w:num w:numId="13">
    <w:abstractNumId w:val="24"/>
  </w:num>
  <w:num w:numId="14">
    <w:abstractNumId w:val="17"/>
  </w:num>
  <w:num w:numId="15">
    <w:abstractNumId w:val="12"/>
  </w:num>
  <w:num w:numId="16">
    <w:abstractNumId w:val="14"/>
  </w:num>
  <w:num w:numId="17">
    <w:abstractNumId w:val="22"/>
  </w:num>
  <w:num w:numId="18">
    <w:abstractNumId w:val="28"/>
  </w:num>
  <w:num w:numId="19">
    <w:abstractNumId w:val="27"/>
  </w:num>
  <w:num w:numId="20">
    <w:abstractNumId w:val="1"/>
  </w:num>
  <w:num w:numId="21">
    <w:abstractNumId w:val="9"/>
  </w:num>
  <w:num w:numId="22">
    <w:abstractNumId w:val="3"/>
  </w:num>
  <w:num w:numId="23">
    <w:abstractNumId w:val="7"/>
  </w:num>
  <w:num w:numId="24">
    <w:abstractNumId w:val="21"/>
  </w:num>
  <w:num w:numId="25">
    <w:abstractNumId w:val="5"/>
  </w:num>
  <w:num w:numId="26">
    <w:abstractNumId w:val="25"/>
  </w:num>
  <w:num w:numId="27">
    <w:abstractNumId w:val="1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7E"/>
    <w:rsid w:val="0000789C"/>
    <w:rsid w:val="00013702"/>
    <w:rsid w:val="00020D28"/>
    <w:rsid w:val="00022E49"/>
    <w:rsid w:val="00070424"/>
    <w:rsid w:val="00076119"/>
    <w:rsid w:val="000C67D1"/>
    <w:rsid w:val="00107E0D"/>
    <w:rsid w:val="00115242"/>
    <w:rsid w:val="0012177C"/>
    <w:rsid w:val="00125A7A"/>
    <w:rsid w:val="00125DA4"/>
    <w:rsid w:val="00131402"/>
    <w:rsid w:val="001575F2"/>
    <w:rsid w:val="00174B77"/>
    <w:rsid w:val="00191195"/>
    <w:rsid w:val="00195A31"/>
    <w:rsid w:val="001B0360"/>
    <w:rsid w:val="001C1AA2"/>
    <w:rsid w:val="001E1017"/>
    <w:rsid w:val="00201F43"/>
    <w:rsid w:val="002201B8"/>
    <w:rsid w:val="00252C02"/>
    <w:rsid w:val="002576B1"/>
    <w:rsid w:val="002619C4"/>
    <w:rsid w:val="002A0168"/>
    <w:rsid w:val="002A4717"/>
    <w:rsid w:val="002A5927"/>
    <w:rsid w:val="002E3AFE"/>
    <w:rsid w:val="0033423E"/>
    <w:rsid w:val="0034063A"/>
    <w:rsid w:val="003421A7"/>
    <w:rsid w:val="0035241C"/>
    <w:rsid w:val="003611BE"/>
    <w:rsid w:val="0038376C"/>
    <w:rsid w:val="00391758"/>
    <w:rsid w:val="00397E51"/>
    <w:rsid w:val="003A4CA4"/>
    <w:rsid w:val="003C15D1"/>
    <w:rsid w:val="003C4AE0"/>
    <w:rsid w:val="003E0050"/>
    <w:rsid w:val="003E299D"/>
    <w:rsid w:val="003F4E60"/>
    <w:rsid w:val="00417F38"/>
    <w:rsid w:val="00422805"/>
    <w:rsid w:val="00445BCB"/>
    <w:rsid w:val="004846AF"/>
    <w:rsid w:val="00486F22"/>
    <w:rsid w:val="00491257"/>
    <w:rsid w:val="00492607"/>
    <w:rsid w:val="004E0429"/>
    <w:rsid w:val="004E50E6"/>
    <w:rsid w:val="004F58FF"/>
    <w:rsid w:val="004F60FC"/>
    <w:rsid w:val="00500E9E"/>
    <w:rsid w:val="005034AA"/>
    <w:rsid w:val="0050528C"/>
    <w:rsid w:val="0050606C"/>
    <w:rsid w:val="00546557"/>
    <w:rsid w:val="00556ED8"/>
    <w:rsid w:val="005D0735"/>
    <w:rsid w:val="005D2033"/>
    <w:rsid w:val="005D3FED"/>
    <w:rsid w:val="005E3CBA"/>
    <w:rsid w:val="005F02B3"/>
    <w:rsid w:val="005F2CD8"/>
    <w:rsid w:val="005F71A3"/>
    <w:rsid w:val="00606E79"/>
    <w:rsid w:val="00614DBD"/>
    <w:rsid w:val="00632496"/>
    <w:rsid w:val="00636DE2"/>
    <w:rsid w:val="006510F8"/>
    <w:rsid w:val="00683353"/>
    <w:rsid w:val="00686EB5"/>
    <w:rsid w:val="00694195"/>
    <w:rsid w:val="006A0A2B"/>
    <w:rsid w:val="006B3C74"/>
    <w:rsid w:val="006B3F9D"/>
    <w:rsid w:val="006C6336"/>
    <w:rsid w:val="006F408F"/>
    <w:rsid w:val="007222B2"/>
    <w:rsid w:val="0073647F"/>
    <w:rsid w:val="00772E30"/>
    <w:rsid w:val="007834C6"/>
    <w:rsid w:val="007862F5"/>
    <w:rsid w:val="00791D18"/>
    <w:rsid w:val="007D1C81"/>
    <w:rsid w:val="00802B05"/>
    <w:rsid w:val="00830512"/>
    <w:rsid w:val="008578BB"/>
    <w:rsid w:val="00871DA4"/>
    <w:rsid w:val="00877B5A"/>
    <w:rsid w:val="00883223"/>
    <w:rsid w:val="00884CED"/>
    <w:rsid w:val="00892583"/>
    <w:rsid w:val="008A476A"/>
    <w:rsid w:val="008B1450"/>
    <w:rsid w:val="008C78F9"/>
    <w:rsid w:val="008D5305"/>
    <w:rsid w:val="008E13F1"/>
    <w:rsid w:val="00911C3B"/>
    <w:rsid w:val="0092334A"/>
    <w:rsid w:val="00931E93"/>
    <w:rsid w:val="00982F3D"/>
    <w:rsid w:val="009A1C5E"/>
    <w:rsid w:val="009A4FD1"/>
    <w:rsid w:val="009F6C40"/>
    <w:rsid w:val="009F7BB4"/>
    <w:rsid w:val="00A00265"/>
    <w:rsid w:val="00A13B15"/>
    <w:rsid w:val="00A250C7"/>
    <w:rsid w:val="00A3339E"/>
    <w:rsid w:val="00A422BC"/>
    <w:rsid w:val="00A445EB"/>
    <w:rsid w:val="00A5180E"/>
    <w:rsid w:val="00A51DE0"/>
    <w:rsid w:val="00A603DA"/>
    <w:rsid w:val="00A75A02"/>
    <w:rsid w:val="00A81433"/>
    <w:rsid w:val="00A91B3A"/>
    <w:rsid w:val="00A92F1A"/>
    <w:rsid w:val="00AB513F"/>
    <w:rsid w:val="00AC1EFC"/>
    <w:rsid w:val="00AD0DB8"/>
    <w:rsid w:val="00AD0F00"/>
    <w:rsid w:val="00AD6F65"/>
    <w:rsid w:val="00B1399C"/>
    <w:rsid w:val="00B2096A"/>
    <w:rsid w:val="00B373CB"/>
    <w:rsid w:val="00B62480"/>
    <w:rsid w:val="00B802C6"/>
    <w:rsid w:val="00BD2A7E"/>
    <w:rsid w:val="00BD7104"/>
    <w:rsid w:val="00C02C3A"/>
    <w:rsid w:val="00C27142"/>
    <w:rsid w:val="00C72853"/>
    <w:rsid w:val="00C817B5"/>
    <w:rsid w:val="00C8653F"/>
    <w:rsid w:val="00C92DEA"/>
    <w:rsid w:val="00C93282"/>
    <w:rsid w:val="00CA0418"/>
    <w:rsid w:val="00CA337D"/>
    <w:rsid w:val="00CB25DF"/>
    <w:rsid w:val="00CB6E6F"/>
    <w:rsid w:val="00CD4556"/>
    <w:rsid w:val="00D0477E"/>
    <w:rsid w:val="00D0491A"/>
    <w:rsid w:val="00D119C6"/>
    <w:rsid w:val="00D25865"/>
    <w:rsid w:val="00D25C56"/>
    <w:rsid w:val="00D267F5"/>
    <w:rsid w:val="00D65D8C"/>
    <w:rsid w:val="00D66408"/>
    <w:rsid w:val="00D71EC8"/>
    <w:rsid w:val="00D8767D"/>
    <w:rsid w:val="00DB1E17"/>
    <w:rsid w:val="00DC5BF3"/>
    <w:rsid w:val="00DD0DA9"/>
    <w:rsid w:val="00DD5936"/>
    <w:rsid w:val="00DF0AE1"/>
    <w:rsid w:val="00E20E10"/>
    <w:rsid w:val="00E6236F"/>
    <w:rsid w:val="00E62F20"/>
    <w:rsid w:val="00E66D80"/>
    <w:rsid w:val="00EA1826"/>
    <w:rsid w:val="00EB09A7"/>
    <w:rsid w:val="00EC671B"/>
    <w:rsid w:val="00EC777A"/>
    <w:rsid w:val="00ED31AF"/>
    <w:rsid w:val="00F02545"/>
    <w:rsid w:val="00F20BFF"/>
    <w:rsid w:val="00F23585"/>
    <w:rsid w:val="00F72D3B"/>
    <w:rsid w:val="00F91DF9"/>
    <w:rsid w:val="00FB3A0E"/>
    <w:rsid w:val="00FC0049"/>
    <w:rsid w:val="00FF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491BC"/>
  <w15:chartTrackingRefBased/>
  <w15:docId w15:val="{80A34EB1-D28D-4DEA-840F-62C8FEC5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sz w:val="24"/>
    </w:rPr>
  </w:style>
  <w:style w:type="paragraph" w:styleId="berschrift1">
    <w:name w:val="heading 1"/>
    <w:basedOn w:val="Standard"/>
    <w:next w:val="Standard"/>
    <w:qFormat/>
    <w:pPr>
      <w:keepNext/>
      <w:spacing w:after="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b/>
      <w:smallCaps/>
      <w:sz w:val="28"/>
    </w:rPr>
  </w:style>
  <w:style w:type="paragraph" w:customStyle="1" w:styleId="Stand-Weit">
    <w:name w:val="Stand-Weit"/>
    <w:basedOn w:val="Standard"/>
    <w:pPr>
      <w:spacing w:line="360" w:lineRule="auto"/>
    </w:p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NurText">
    <w:name w:val="Plain Text"/>
    <w:basedOn w:val="Standard"/>
    <w:rsid w:val="005D0735"/>
    <w:rPr>
      <w:rFonts w:ascii="Courier New" w:hAnsi="Courier New"/>
      <w:sz w:val="20"/>
    </w:rPr>
  </w:style>
  <w:style w:type="paragraph" w:styleId="Sprechblasentext">
    <w:name w:val="Balloon Text"/>
    <w:basedOn w:val="Standard"/>
    <w:link w:val="SprechblasentextZchn"/>
    <w:rsid w:val="00DD5936"/>
    <w:rPr>
      <w:rFonts w:ascii="Segoe UI" w:hAnsi="Segoe UI" w:cs="Segoe UI"/>
      <w:sz w:val="18"/>
      <w:szCs w:val="18"/>
    </w:rPr>
  </w:style>
  <w:style w:type="character" w:customStyle="1" w:styleId="SprechblasentextZchn">
    <w:name w:val="Sprechblasentext Zchn"/>
    <w:basedOn w:val="Absatz-Standardschriftart"/>
    <w:link w:val="Sprechblasentext"/>
    <w:rsid w:val="00DD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3</Pages>
  <Words>1375</Words>
  <Characters>8665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Itzek, Stefan</dc:creator>
  <cp:keywords/>
  <cp:lastModifiedBy>Itzek, Stefan</cp:lastModifiedBy>
  <cp:revision>2</cp:revision>
  <cp:lastPrinted>2018-03-29T09:30:00Z</cp:lastPrinted>
  <dcterms:created xsi:type="dcterms:W3CDTF">2020-08-13T17:01:00Z</dcterms:created>
  <dcterms:modified xsi:type="dcterms:W3CDTF">2020-08-13T17:01:00Z</dcterms:modified>
</cp:coreProperties>
</file>